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94" w:rsidRPr="007074D1" w:rsidRDefault="007074D1" w:rsidP="00BE3494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Pr="007074D1">
        <w:rPr>
          <w:b/>
        </w:rPr>
        <w:lastRenderedPageBreak/>
        <w:t>Section 130.</w:t>
      </w:r>
      <w:r w:rsidR="00BE3494" w:rsidRPr="007074D1">
        <w:rPr>
          <w:b/>
        </w:rPr>
        <w:t>A</w:t>
      </w:r>
      <w:r w:rsidRPr="007074D1">
        <w:rPr>
          <w:b/>
        </w:rPr>
        <w:t>PPENDIX</w:t>
      </w:r>
      <w:r w:rsidR="00BE3494" w:rsidRPr="007074D1">
        <w:rPr>
          <w:b/>
        </w:rPr>
        <w:t xml:space="preserve"> C</w:t>
      </w:r>
      <w:r>
        <w:rPr>
          <w:b/>
        </w:rPr>
        <w:t xml:space="preserve"> </w:t>
      </w:r>
      <w:r w:rsidR="003811F2">
        <w:rPr>
          <w:b/>
        </w:rPr>
        <w:t xml:space="preserve">  </w:t>
      </w:r>
      <w:r>
        <w:rPr>
          <w:b/>
        </w:rPr>
        <w:t>Projected Energy Use By Type Information Form</w:t>
      </w:r>
    </w:p>
    <w:p w:rsidR="00BE3494" w:rsidRPr="00BE3494" w:rsidRDefault="00BE3494" w:rsidP="00BE3494"/>
    <w:p w:rsidR="00BE3494" w:rsidRPr="00C777ED" w:rsidRDefault="00BE3494" w:rsidP="007074D1">
      <w:pPr>
        <w:jc w:val="center"/>
        <w:rPr>
          <w:b/>
        </w:rPr>
      </w:pPr>
      <w:r w:rsidRPr="00C777ED">
        <w:rPr>
          <w:b/>
        </w:rPr>
        <w:t>Projected Energy Use By Type Information Form</w:t>
      </w:r>
    </w:p>
    <w:p w:rsidR="00C777ED" w:rsidRPr="00C777ED" w:rsidRDefault="00BE3494" w:rsidP="007074D1">
      <w:pPr>
        <w:jc w:val="center"/>
      </w:pPr>
      <w:r w:rsidRPr="00C777ED">
        <w:t xml:space="preserve">For plant expansions, include both current consumption and </w:t>
      </w:r>
    </w:p>
    <w:p w:rsidR="00BE3494" w:rsidRPr="00C777ED" w:rsidRDefault="00BE3494" w:rsidP="007074D1">
      <w:pPr>
        <w:jc w:val="center"/>
      </w:pPr>
      <w:r w:rsidRPr="00C777ED">
        <w:t>projected consumption per the proposed improvements</w:t>
      </w:r>
    </w:p>
    <w:p w:rsidR="00BE3494" w:rsidRPr="00BE3494" w:rsidRDefault="00BE3494" w:rsidP="00BE3494"/>
    <w:p w:rsidR="00BE3494" w:rsidRPr="00BE3494" w:rsidRDefault="00BE3494" w:rsidP="00BE3494">
      <w:pPr>
        <w:rPr>
          <w:b/>
        </w:rPr>
      </w:pPr>
      <w:r w:rsidRPr="00BE3494">
        <w:rPr>
          <w:b/>
          <w:bCs/>
        </w:rPr>
        <w:t>Electricity</w:t>
      </w:r>
    </w:p>
    <w:p w:rsidR="007074D1" w:rsidRDefault="007074D1" w:rsidP="00BE3494"/>
    <w:tbl>
      <w:tblPr>
        <w:tblW w:w="0" w:type="auto"/>
        <w:tblLook w:val="0000" w:firstRow="0" w:lastRow="0" w:firstColumn="0" w:lastColumn="0" w:noHBand="0" w:noVBand="0"/>
      </w:tblPr>
      <w:tblGrid>
        <w:gridCol w:w="550"/>
        <w:gridCol w:w="3188"/>
        <w:gridCol w:w="1666"/>
        <w:gridCol w:w="1550"/>
        <w:gridCol w:w="1197"/>
        <w:gridCol w:w="1209"/>
      </w:tblGrid>
      <w:tr w:rsidR="00C777ED" w:rsidTr="007924F4">
        <w:tblPrEx>
          <w:tblCellMar>
            <w:top w:w="0" w:type="dxa"/>
            <w:bottom w:w="0" w:type="dxa"/>
          </w:tblCellMar>
        </w:tblPrEx>
        <w:tc>
          <w:tcPr>
            <w:tcW w:w="3738" w:type="dxa"/>
            <w:gridSpan w:val="2"/>
            <w:tcMar>
              <w:left w:w="0" w:type="dxa"/>
              <w:right w:w="0" w:type="dxa"/>
            </w:tcMar>
          </w:tcPr>
          <w:p w:rsidR="00C777ED" w:rsidRDefault="00C777ED" w:rsidP="007924F4">
            <w:r w:rsidRPr="00BE3494">
              <w:t>Monthly Estimated Total Usage: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777ED" w:rsidRDefault="00C777ED" w:rsidP="007924F4"/>
        </w:tc>
        <w:tc>
          <w:tcPr>
            <w:tcW w:w="3956" w:type="dxa"/>
            <w:gridSpan w:val="3"/>
            <w:tcMar>
              <w:left w:w="0" w:type="dxa"/>
              <w:right w:w="0" w:type="dxa"/>
            </w:tcMar>
          </w:tcPr>
          <w:p w:rsidR="00C777ED" w:rsidRDefault="00C777ED" w:rsidP="007924F4">
            <w:r>
              <w:t>kWh</w:t>
            </w:r>
          </w:p>
        </w:tc>
      </w:tr>
      <w:tr w:rsidR="00C777ED" w:rsidTr="007924F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50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pPr>
              <w:jc w:val="center"/>
            </w:pPr>
            <w:r>
              <w:t>a.</w:t>
            </w:r>
          </w:p>
        </w:tc>
        <w:tc>
          <w:tcPr>
            <w:tcW w:w="6404" w:type="dxa"/>
            <w:gridSpan w:val="3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r w:rsidRPr="00BE3494">
              <w:t>Estimated electricity to be purchased: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777ED" w:rsidRDefault="00C777ED" w:rsidP="007924F4"/>
        </w:tc>
        <w:tc>
          <w:tcPr>
            <w:tcW w:w="1209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r>
              <w:t>%</w:t>
            </w:r>
          </w:p>
        </w:tc>
      </w:tr>
      <w:tr w:rsidR="00F51792" w:rsidTr="007924F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50" w:type="dxa"/>
            <w:tcMar>
              <w:left w:w="0" w:type="dxa"/>
              <w:right w:w="0" w:type="dxa"/>
            </w:tcMar>
            <w:vAlign w:val="bottom"/>
          </w:tcPr>
          <w:p w:rsidR="00F51792" w:rsidRDefault="00F51792" w:rsidP="007924F4">
            <w:pPr>
              <w:jc w:val="center"/>
            </w:pPr>
          </w:p>
        </w:tc>
        <w:tc>
          <w:tcPr>
            <w:tcW w:w="8810" w:type="dxa"/>
            <w:gridSpan w:val="5"/>
            <w:tcMar>
              <w:left w:w="0" w:type="dxa"/>
              <w:right w:w="0" w:type="dxa"/>
            </w:tcMar>
            <w:vAlign w:val="bottom"/>
          </w:tcPr>
          <w:p w:rsidR="00F51792" w:rsidRDefault="00F51792" w:rsidP="007924F4"/>
        </w:tc>
      </w:tr>
      <w:tr w:rsidR="00C777ED" w:rsidTr="007924F4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50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pPr>
              <w:jc w:val="center"/>
            </w:pPr>
            <w:r>
              <w:t>b.</w:t>
            </w:r>
          </w:p>
        </w:tc>
        <w:tc>
          <w:tcPr>
            <w:tcW w:w="6404" w:type="dxa"/>
            <w:gridSpan w:val="3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r w:rsidRPr="00BE3494">
              <w:t>Estimated electricity to be generated on site: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777ED" w:rsidRDefault="00C777ED" w:rsidP="007924F4"/>
        </w:tc>
        <w:tc>
          <w:tcPr>
            <w:tcW w:w="1209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r>
              <w:t>%</w:t>
            </w:r>
          </w:p>
        </w:tc>
      </w:tr>
      <w:tr w:rsidR="00F51792" w:rsidTr="007924F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360" w:type="dxa"/>
            <w:gridSpan w:val="6"/>
            <w:tcMar>
              <w:left w:w="0" w:type="dxa"/>
              <w:right w:w="0" w:type="dxa"/>
            </w:tcMar>
            <w:vAlign w:val="bottom"/>
          </w:tcPr>
          <w:p w:rsidR="00F51792" w:rsidRDefault="00F51792" w:rsidP="007924F4">
            <w:pPr>
              <w:jc w:val="center"/>
            </w:pPr>
          </w:p>
        </w:tc>
      </w:tr>
      <w:tr w:rsidR="00C777ED" w:rsidTr="007924F4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550" w:type="dxa"/>
            <w:tcMar>
              <w:left w:w="0" w:type="dxa"/>
              <w:right w:w="0" w:type="dxa"/>
            </w:tcMar>
          </w:tcPr>
          <w:p w:rsidR="00C777ED" w:rsidRDefault="00C777ED" w:rsidP="007924F4">
            <w:pPr>
              <w:jc w:val="center"/>
            </w:pPr>
            <w:r>
              <w:t>c.</w:t>
            </w:r>
          </w:p>
        </w:tc>
        <w:tc>
          <w:tcPr>
            <w:tcW w:w="6404" w:type="dxa"/>
            <w:gridSpan w:val="3"/>
            <w:tcMar>
              <w:left w:w="0" w:type="dxa"/>
              <w:right w:w="0" w:type="dxa"/>
            </w:tcMar>
          </w:tcPr>
          <w:p w:rsidR="00F51792" w:rsidRDefault="00C777ED" w:rsidP="007924F4">
            <w:r w:rsidRPr="00BE3494">
              <w:t>Estimated electricity consumption per gallon of biofuels</w:t>
            </w:r>
          </w:p>
          <w:p w:rsidR="00C777ED" w:rsidRDefault="00C777ED" w:rsidP="007924F4">
            <w:r w:rsidRPr="00BE3494">
              <w:t xml:space="preserve"> production</w:t>
            </w:r>
            <w:r>
              <w:t>: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777ED" w:rsidRDefault="00C777ED" w:rsidP="007924F4"/>
        </w:tc>
        <w:tc>
          <w:tcPr>
            <w:tcW w:w="1209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/>
        </w:tc>
      </w:tr>
    </w:tbl>
    <w:p w:rsidR="00C777ED" w:rsidRDefault="00C777ED" w:rsidP="00BE3494"/>
    <w:p w:rsidR="007074D1" w:rsidRDefault="007074D1" w:rsidP="00BE3494"/>
    <w:p w:rsidR="00BE3494" w:rsidRPr="007074D1" w:rsidRDefault="00BE3494" w:rsidP="00BE3494">
      <w:pPr>
        <w:rPr>
          <w:b/>
        </w:rPr>
      </w:pPr>
      <w:r w:rsidRPr="007074D1">
        <w:rPr>
          <w:b/>
        </w:rPr>
        <w:t>Natural Gas</w:t>
      </w:r>
    </w:p>
    <w:p w:rsidR="00BE3494" w:rsidRDefault="00BE3494" w:rsidP="00BE3494"/>
    <w:tbl>
      <w:tblPr>
        <w:tblW w:w="0" w:type="auto"/>
        <w:tblLook w:val="0000" w:firstRow="0" w:lastRow="0" w:firstColumn="0" w:lastColumn="0" w:noHBand="0" w:noVBand="0"/>
      </w:tblPr>
      <w:tblGrid>
        <w:gridCol w:w="531"/>
        <w:gridCol w:w="3166"/>
        <w:gridCol w:w="1161"/>
        <w:gridCol w:w="1925"/>
        <w:gridCol w:w="1368"/>
        <w:gridCol w:w="1209"/>
      </w:tblGrid>
      <w:tr w:rsidR="00C777ED" w:rsidTr="007924F4">
        <w:tblPrEx>
          <w:tblCellMar>
            <w:top w:w="0" w:type="dxa"/>
            <w:bottom w:w="0" w:type="dxa"/>
          </w:tblCellMar>
        </w:tblPrEx>
        <w:tc>
          <w:tcPr>
            <w:tcW w:w="3697" w:type="dxa"/>
            <w:gridSpan w:val="2"/>
            <w:tcMar>
              <w:left w:w="0" w:type="dxa"/>
              <w:right w:w="0" w:type="dxa"/>
            </w:tcMar>
          </w:tcPr>
          <w:p w:rsidR="00C777ED" w:rsidRDefault="00C777ED" w:rsidP="007924F4">
            <w:r w:rsidRPr="00BE3494">
              <w:t>Monthly Estimated Total Usage: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777ED" w:rsidRDefault="00C777ED" w:rsidP="007924F4"/>
        </w:tc>
        <w:tc>
          <w:tcPr>
            <w:tcW w:w="4502" w:type="dxa"/>
            <w:gridSpan w:val="3"/>
            <w:tcMar>
              <w:left w:w="0" w:type="dxa"/>
              <w:right w:w="0" w:type="dxa"/>
            </w:tcMar>
          </w:tcPr>
          <w:p w:rsidR="00C777ED" w:rsidRDefault="00C777ED" w:rsidP="007924F4">
            <w:proofErr w:type="spellStart"/>
            <w:r>
              <w:t>Therms</w:t>
            </w:r>
            <w:proofErr w:type="spellEnd"/>
          </w:p>
        </w:tc>
      </w:tr>
      <w:tr w:rsidR="00C777ED" w:rsidTr="007924F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31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pPr>
              <w:jc w:val="center"/>
            </w:pPr>
            <w:r>
              <w:t>a.</w:t>
            </w:r>
          </w:p>
        </w:tc>
        <w:tc>
          <w:tcPr>
            <w:tcW w:w="6252" w:type="dxa"/>
            <w:gridSpan w:val="3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r w:rsidRPr="00BE3494">
              <w:t>Estimated use for process heat: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777ED" w:rsidRDefault="00C777ED" w:rsidP="007924F4"/>
        </w:tc>
        <w:tc>
          <w:tcPr>
            <w:tcW w:w="1209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proofErr w:type="spellStart"/>
            <w:r>
              <w:t>Therms</w:t>
            </w:r>
            <w:proofErr w:type="spellEnd"/>
          </w:p>
        </w:tc>
      </w:tr>
      <w:tr w:rsidR="00F51792" w:rsidTr="007924F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31" w:type="dxa"/>
            <w:tcMar>
              <w:left w:w="0" w:type="dxa"/>
              <w:right w:w="0" w:type="dxa"/>
            </w:tcMar>
            <w:vAlign w:val="bottom"/>
          </w:tcPr>
          <w:p w:rsidR="00F51792" w:rsidRDefault="00F51792" w:rsidP="007924F4">
            <w:pPr>
              <w:jc w:val="center"/>
            </w:pPr>
          </w:p>
        </w:tc>
        <w:tc>
          <w:tcPr>
            <w:tcW w:w="8829" w:type="dxa"/>
            <w:gridSpan w:val="5"/>
            <w:tcMar>
              <w:left w:w="0" w:type="dxa"/>
              <w:right w:w="0" w:type="dxa"/>
            </w:tcMar>
            <w:vAlign w:val="bottom"/>
          </w:tcPr>
          <w:p w:rsidR="00F51792" w:rsidRDefault="00F51792" w:rsidP="007924F4"/>
        </w:tc>
      </w:tr>
      <w:tr w:rsidR="00C777ED" w:rsidTr="007924F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31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pPr>
              <w:jc w:val="center"/>
            </w:pPr>
            <w:r>
              <w:t>b.</w:t>
            </w:r>
          </w:p>
        </w:tc>
        <w:tc>
          <w:tcPr>
            <w:tcW w:w="6252" w:type="dxa"/>
            <w:gridSpan w:val="3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r w:rsidRPr="00BE3494">
              <w:t>Estimated use for electric power generation: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777ED" w:rsidRDefault="00C777ED" w:rsidP="007924F4"/>
        </w:tc>
        <w:tc>
          <w:tcPr>
            <w:tcW w:w="1209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proofErr w:type="spellStart"/>
            <w:r>
              <w:t>Therms</w:t>
            </w:r>
            <w:proofErr w:type="spellEnd"/>
          </w:p>
        </w:tc>
      </w:tr>
      <w:tr w:rsidR="00F51792" w:rsidTr="007924F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31" w:type="dxa"/>
            <w:tcMar>
              <w:left w:w="0" w:type="dxa"/>
              <w:right w:w="0" w:type="dxa"/>
            </w:tcMar>
            <w:vAlign w:val="bottom"/>
          </w:tcPr>
          <w:p w:rsidR="00F51792" w:rsidRDefault="00F51792" w:rsidP="007924F4">
            <w:pPr>
              <w:jc w:val="center"/>
            </w:pPr>
          </w:p>
        </w:tc>
        <w:tc>
          <w:tcPr>
            <w:tcW w:w="8829" w:type="dxa"/>
            <w:gridSpan w:val="5"/>
            <w:tcMar>
              <w:left w:w="0" w:type="dxa"/>
              <w:right w:w="0" w:type="dxa"/>
            </w:tcMar>
            <w:vAlign w:val="bottom"/>
          </w:tcPr>
          <w:p w:rsidR="00F51792" w:rsidRDefault="00F51792" w:rsidP="007924F4"/>
        </w:tc>
      </w:tr>
      <w:tr w:rsidR="00C777ED" w:rsidTr="007924F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31" w:type="dxa"/>
            <w:tcMar>
              <w:left w:w="0" w:type="dxa"/>
              <w:right w:w="0" w:type="dxa"/>
            </w:tcMar>
          </w:tcPr>
          <w:p w:rsidR="00C777ED" w:rsidRDefault="00C777ED" w:rsidP="007924F4">
            <w:pPr>
              <w:jc w:val="center"/>
            </w:pPr>
            <w:r>
              <w:t>c.</w:t>
            </w:r>
          </w:p>
        </w:tc>
        <w:tc>
          <w:tcPr>
            <w:tcW w:w="6252" w:type="dxa"/>
            <w:gridSpan w:val="3"/>
            <w:tcMar>
              <w:left w:w="0" w:type="dxa"/>
              <w:right w:w="0" w:type="dxa"/>
            </w:tcMar>
          </w:tcPr>
          <w:p w:rsidR="00C777ED" w:rsidRDefault="00C777ED" w:rsidP="007924F4">
            <w:r w:rsidRPr="00BE3494">
              <w:t>Estimated gas consumption per gallon of biofuels production</w:t>
            </w:r>
            <w:r>
              <w:t>: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777ED" w:rsidRDefault="00C777ED" w:rsidP="007924F4"/>
        </w:tc>
        <w:tc>
          <w:tcPr>
            <w:tcW w:w="1209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/>
        </w:tc>
      </w:tr>
    </w:tbl>
    <w:p w:rsidR="00C777ED" w:rsidRPr="00BE3494" w:rsidRDefault="00C777ED" w:rsidP="00BE3494"/>
    <w:p w:rsidR="007074D1" w:rsidRDefault="007074D1" w:rsidP="00BE3494"/>
    <w:p w:rsidR="00BE3494" w:rsidRPr="007074D1" w:rsidRDefault="00BE3494" w:rsidP="00BE3494">
      <w:pPr>
        <w:rPr>
          <w:b/>
        </w:rPr>
      </w:pPr>
      <w:r w:rsidRPr="007074D1">
        <w:rPr>
          <w:b/>
        </w:rPr>
        <w:t>Coal</w:t>
      </w:r>
    </w:p>
    <w:p w:rsidR="00BE3494" w:rsidRDefault="00BE3494" w:rsidP="00BE3494"/>
    <w:tbl>
      <w:tblPr>
        <w:tblW w:w="0" w:type="auto"/>
        <w:tblLook w:val="0000" w:firstRow="0" w:lastRow="0" w:firstColumn="0" w:lastColumn="0" w:noHBand="0" w:noVBand="0"/>
      </w:tblPr>
      <w:tblGrid>
        <w:gridCol w:w="532"/>
        <w:gridCol w:w="3169"/>
        <w:gridCol w:w="1147"/>
        <w:gridCol w:w="2557"/>
        <w:gridCol w:w="1018"/>
        <w:gridCol w:w="937"/>
      </w:tblGrid>
      <w:tr w:rsidR="00C777ED" w:rsidTr="007924F4">
        <w:tblPrEx>
          <w:tblCellMar>
            <w:top w:w="0" w:type="dxa"/>
            <w:bottom w:w="0" w:type="dxa"/>
          </w:tblCellMar>
        </w:tblPrEx>
        <w:tc>
          <w:tcPr>
            <w:tcW w:w="3775" w:type="dxa"/>
            <w:gridSpan w:val="2"/>
            <w:tcMar>
              <w:left w:w="0" w:type="dxa"/>
              <w:right w:w="0" w:type="dxa"/>
            </w:tcMar>
          </w:tcPr>
          <w:p w:rsidR="00C777ED" w:rsidRDefault="00C777ED" w:rsidP="007924F4">
            <w:r w:rsidRPr="00BE3494">
              <w:t>Monthly Estimated Total Usage: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777ED" w:rsidRDefault="00C777ED" w:rsidP="007924F4"/>
        </w:tc>
        <w:tc>
          <w:tcPr>
            <w:tcW w:w="4623" w:type="dxa"/>
            <w:gridSpan w:val="3"/>
            <w:tcMar>
              <w:left w:w="0" w:type="dxa"/>
              <w:right w:w="0" w:type="dxa"/>
            </w:tcMar>
          </w:tcPr>
          <w:p w:rsidR="00C777ED" w:rsidRDefault="00C777ED" w:rsidP="007924F4">
            <w:r>
              <w:t>Tons</w:t>
            </w:r>
          </w:p>
        </w:tc>
      </w:tr>
      <w:tr w:rsidR="00C777ED" w:rsidTr="007924F4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pPr>
              <w:jc w:val="center"/>
            </w:pPr>
            <w:r>
              <w:t>a.</w:t>
            </w:r>
          </w:p>
        </w:tc>
        <w:tc>
          <w:tcPr>
            <w:tcW w:w="7038" w:type="dxa"/>
            <w:gridSpan w:val="3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r w:rsidRPr="00BE3494">
              <w:t>Estimated use for process heat: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777ED" w:rsidRDefault="00C777ED" w:rsidP="007924F4"/>
        </w:tc>
        <w:tc>
          <w:tcPr>
            <w:tcW w:w="950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r>
              <w:t>Tons</w:t>
            </w:r>
          </w:p>
        </w:tc>
      </w:tr>
      <w:tr w:rsidR="00F51792" w:rsidTr="007924F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F51792" w:rsidRDefault="00F51792" w:rsidP="007924F4">
            <w:pPr>
              <w:jc w:val="center"/>
            </w:pPr>
          </w:p>
        </w:tc>
        <w:tc>
          <w:tcPr>
            <w:tcW w:w="9036" w:type="dxa"/>
            <w:gridSpan w:val="5"/>
            <w:tcMar>
              <w:left w:w="0" w:type="dxa"/>
              <w:right w:w="0" w:type="dxa"/>
            </w:tcMar>
            <w:vAlign w:val="bottom"/>
          </w:tcPr>
          <w:p w:rsidR="00F51792" w:rsidRDefault="00F51792" w:rsidP="007924F4"/>
        </w:tc>
      </w:tr>
      <w:tr w:rsidR="00C777ED" w:rsidTr="007924F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pPr>
              <w:jc w:val="center"/>
            </w:pPr>
            <w:r>
              <w:t>b.</w:t>
            </w:r>
          </w:p>
        </w:tc>
        <w:tc>
          <w:tcPr>
            <w:tcW w:w="7038" w:type="dxa"/>
            <w:gridSpan w:val="3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r w:rsidRPr="00BE3494">
              <w:t>Estimated use for electric power generation: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777ED" w:rsidRDefault="00C777ED" w:rsidP="007924F4"/>
        </w:tc>
        <w:tc>
          <w:tcPr>
            <w:tcW w:w="950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r>
              <w:t>Tons</w:t>
            </w:r>
          </w:p>
        </w:tc>
      </w:tr>
      <w:tr w:rsidR="00F51792" w:rsidTr="007924F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F51792" w:rsidRDefault="00F51792" w:rsidP="007924F4">
            <w:pPr>
              <w:jc w:val="center"/>
            </w:pPr>
          </w:p>
        </w:tc>
        <w:tc>
          <w:tcPr>
            <w:tcW w:w="9036" w:type="dxa"/>
            <w:gridSpan w:val="5"/>
            <w:tcMar>
              <w:left w:w="0" w:type="dxa"/>
              <w:right w:w="0" w:type="dxa"/>
            </w:tcMar>
            <w:vAlign w:val="bottom"/>
          </w:tcPr>
          <w:p w:rsidR="00F51792" w:rsidRDefault="00F51792" w:rsidP="007924F4"/>
        </w:tc>
      </w:tr>
      <w:tr w:rsidR="00C777ED" w:rsidTr="007924F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>
            <w:pPr>
              <w:jc w:val="center"/>
            </w:pPr>
            <w:r>
              <w:t>c.</w:t>
            </w:r>
          </w:p>
        </w:tc>
        <w:tc>
          <w:tcPr>
            <w:tcW w:w="7038" w:type="dxa"/>
            <w:gridSpan w:val="3"/>
            <w:tcMar>
              <w:left w:w="0" w:type="dxa"/>
              <w:right w:w="0" w:type="dxa"/>
            </w:tcMar>
          </w:tcPr>
          <w:p w:rsidR="00C777ED" w:rsidRDefault="00C777ED" w:rsidP="007924F4">
            <w:r w:rsidRPr="00BE3494">
              <w:t xml:space="preserve">Estimated </w:t>
            </w:r>
            <w:r>
              <w:t>coal</w:t>
            </w:r>
            <w:r w:rsidRPr="00BE3494">
              <w:t xml:space="preserve"> consumption per gallon of biofuels production</w:t>
            </w:r>
            <w:r>
              <w:t>: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777ED" w:rsidRDefault="00C777ED" w:rsidP="007924F4"/>
        </w:tc>
        <w:tc>
          <w:tcPr>
            <w:tcW w:w="950" w:type="dxa"/>
            <w:tcMar>
              <w:left w:w="0" w:type="dxa"/>
              <w:right w:w="0" w:type="dxa"/>
            </w:tcMar>
            <w:vAlign w:val="bottom"/>
          </w:tcPr>
          <w:p w:rsidR="00C777ED" w:rsidRDefault="00C777ED" w:rsidP="007924F4"/>
        </w:tc>
      </w:tr>
    </w:tbl>
    <w:p w:rsidR="00C777ED" w:rsidRPr="00BE3494" w:rsidRDefault="00C777ED" w:rsidP="00BE3494"/>
    <w:sectPr w:rsidR="00C777ED" w:rsidRPr="00BE349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AC" w:rsidRDefault="006D4EAC">
      <w:r>
        <w:separator/>
      </w:r>
    </w:p>
  </w:endnote>
  <w:endnote w:type="continuationSeparator" w:id="0">
    <w:p w:rsidR="006D4EAC" w:rsidRDefault="006D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AC" w:rsidRDefault="006D4EAC">
      <w:r>
        <w:separator/>
      </w:r>
    </w:p>
  </w:footnote>
  <w:footnote w:type="continuationSeparator" w:id="0">
    <w:p w:rsidR="006D4EAC" w:rsidRDefault="006D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D42CA"/>
    <w:multiLevelType w:val="hybridMultilevel"/>
    <w:tmpl w:val="B2D2D9C8"/>
    <w:lvl w:ilvl="0" w:tplc="99F4A5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D6B17"/>
    <w:multiLevelType w:val="hybridMultilevel"/>
    <w:tmpl w:val="0C86E5DC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ECE153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F0FC8"/>
    <w:multiLevelType w:val="hybridMultilevel"/>
    <w:tmpl w:val="3C92F95A"/>
    <w:lvl w:ilvl="0" w:tplc="10C80A5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F422A"/>
    <w:multiLevelType w:val="hybridMultilevel"/>
    <w:tmpl w:val="A1745EB8"/>
    <w:lvl w:ilvl="0" w:tplc="2B082A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B5DDC"/>
    <w:multiLevelType w:val="hybridMultilevel"/>
    <w:tmpl w:val="E0967F64"/>
    <w:lvl w:ilvl="0" w:tplc="FF305C8C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DA75DC"/>
    <w:multiLevelType w:val="hybridMultilevel"/>
    <w:tmpl w:val="2CFAD4C6"/>
    <w:lvl w:ilvl="0" w:tplc="DE4E0C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A32844"/>
    <w:multiLevelType w:val="hybridMultilevel"/>
    <w:tmpl w:val="37E24998"/>
    <w:lvl w:ilvl="0" w:tplc="BB902A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1B6B44"/>
    <w:multiLevelType w:val="hybridMultilevel"/>
    <w:tmpl w:val="BA725802"/>
    <w:lvl w:ilvl="0" w:tplc="459C093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8025C4"/>
    <w:multiLevelType w:val="hybridMultilevel"/>
    <w:tmpl w:val="23B41920"/>
    <w:lvl w:ilvl="0" w:tplc="F924954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52B7"/>
    <w:rsid w:val="0003724D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64ED1"/>
    <w:rsid w:val="002A643F"/>
    <w:rsid w:val="002C4316"/>
    <w:rsid w:val="00337CEB"/>
    <w:rsid w:val="0034056C"/>
    <w:rsid w:val="00367A2E"/>
    <w:rsid w:val="003811F2"/>
    <w:rsid w:val="003D1ECC"/>
    <w:rsid w:val="003E2337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D4EAC"/>
    <w:rsid w:val="006E0D09"/>
    <w:rsid w:val="006F7D24"/>
    <w:rsid w:val="007074D1"/>
    <w:rsid w:val="0074655F"/>
    <w:rsid w:val="00761F01"/>
    <w:rsid w:val="00780733"/>
    <w:rsid w:val="007924F4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5EC"/>
    <w:rsid w:val="00A2265D"/>
    <w:rsid w:val="00A600AA"/>
    <w:rsid w:val="00AE5547"/>
    <w:rsid w:val="00B35D67"/>
    <w:rsid w:val="00B516F7"/>
    <w:rsid w:val="00B71177"/>
    <w:rsid w:val="00BE3494"/>
    <w:rsid w:val="00C4537A"/>
    <w:rsid w:val="00C777ED"/>
    <w:rsid w:val="00CC13F9"/>
    <w:rsid w:val="00CD3723"/>
    <w:rsid w:val="00D35F4F"/>
    <w:rsid w:val="00D55B37"/>
    <w:rsid w:val="00D57BE1"/>
    <w:rsid w:val="00D91A64"/>
    <w:rsid w:val="00D93C67"/>
    <w:rsid w:val="00DC56B8"/>
    <w:rsid w:val="00DE13C1"/>
    <w:rsid w:val="00E7288E"/>
    <w:rsid w:val="00EB424E"/>
    <w:rsid w:val="00F43DEE"/>
    <w:rsid w:val="00F51792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E3494"/>
    <w:pPr>
      <w:keepNext/>
      <w:widowControl w:val="0"/>
      <w:autoSpaceDE w:val="0"/>
      <w:autoSpaceDN w:val="0"/>
      <w:jc w:val="righ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BE3494"/>
    <w:pPr>
      <w:widowControl w:val="0"/>
      <w:autoSpaceDE w:val="0"/>
      <w:autoSpaceDN w:val="0"/>
      <w:spacing w:after="240"/>
      <w:jc w:val="center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BE3494"/>
    <w:pPr>
      <w:keepNext/>
      <w:widowControl w:val="0"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E3494"/>
    <w:pPr>
      <w:keepNext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OC1">
    <w:name w:val="toc 1"/>
    <w:basedOn w:val="Normal"/>
    <w:next w:val="Normal"/>
    <w:autoRedefine/>
    <w:semiHidden/>
    <w:rsid w:val="00BE3494"/>
    <w:pPr>
      <w:widowControl w:val="0"/>
      <w:autoSpaceDE w:val="0"/>
      <w:autoSpaceDN w:val="0"/>
    </w:pPr>
  </w:style>
  <w:style w:type="paragraph" w:styleId="Title">
    <w:name w:val="Title"/>
    <w:basedOn w:val="Normal"/>
    <w:qFormat/>
    <w:rsid w:val="00BE3494"/>
    <w:pPr>
      <w:jc w:val="center"/>
    </w:pPr>
    <w:rPr>
      <w:b/>
      <w:bCs/>
    </w:rPr>
  </w:style>
  <w:style w:type="paragraph" w:styleId="BodyText2">
    <w:name w:val="Body Text 2"/>
    <w:basedOn w:val="Normal"/>
    <w:rsid w:val="00BE3494"/>
    <w:pPr>
      <w:jc w:val="center"/>
    </w:pPr>
    <w:rPr>
      <w:i/>
      <w:iCs/>
    </w:rPr>
  </w:style>
  <w:style w:type="paragraph" w:customStyle="1" w:styleId="AgencyNote">
    <w:name w:val="Agency Note"/>
    <w:basedOn w:val="Normal"/>
    <w:rsid w:val="00BE3494"/>
    <w:pPr>
      <w:widowControl w:val="0"/>
      <w:autoSpaceDE w:val="0"/>
      <w:autoSpaceDN w:val="0"/>
      <w:spacing w:after="240"/>
      <w:ind w:left="1440" w:hanging="1440"/>
    </w:pPr>
  </w:style>
  <w:style w:type="paragraph" w:customStyle="1" w:styleId="Indented05">
    <w:name w:val="Indented 0.5"/>
    <w:basedOn w:val="Normal"/>
    <w:rsid w:val="00BE3494"/>
    <w:pPr>
      <w:widowControl w:val="0"/>
      <w:autoSpaceDE w:val="0"/>
      <w:autoSpaceDN w:val="0"/>
      <w:spacing w:after="240"/>
      <w:ind w:left="720"/>
    </w:pPr>
  </w:style>
  <w:style w:type="paragraph" w:customStyle="1" w:styleId="SectionHeader">
    <w:name w:val="Section Header"/>
    <w:basedOn w:val="Normal"/>
    <w:rsid w:val="00BE3494"/>
    <w:pPr>
      <w:widowControl w:val="0"/>
      <w:autoSpaceDE w:val="0"/>
      <w:autoSpaceDN w:val="0"/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E3494"/>
    <w:pPr>
      <w:keepNext/>
      <w:widowControl w:val="0"/>
      <w:autoSpaceDE w:val="0"/>
      <w:autoSpaceDN w:val="0"/>
      <w:jc w:val="righ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BE3494"/>
    <w:pPr>
      <w:widowControl w:val="0"/>
      <w:autoSpaceDE w:val="0"/>
      <w:autoSpaceDN w:val="0"/>
      <w:spacing w:after="240"/>
      <w:jc w:val="center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BE3494"/>
    <w:pPr>
      <w:keepNext/>
      <w:widowControl w:val="0"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E3494"/>
    <w:pPr>
      <w:keepNext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OC1">
    <w:name w:val="toc 1"/>
    <w:basedOn w:val="Normal"/>
    <w:next w:val="Normal"/>
    <w:autoRedefine/>
    <w:semiHidden/>
    <w:rsid w:val="00BE3494"/>
    <w:pPr>
      <w:widowControl w:val="0"/>
      <w:autoSpaceDE w:val="0"/>
      <w:autoSpaceDN w:val="0"/>
    </w:pPr>
  </w:style>
  <w:style w:type="paragraph" w:styleId="Title">
    <w:name w:val="Title"/>
    <w:basedOn w:val="Normal"/>
    <w:qFormat/>
    <w:rsid w:val="00BE3494"/>
    <w:pPr>
      <w:jc w:val="center"/>
    </w:pPr>
    <w:rPr>
      <w:b/>
      <w:bCs/>
    </w:rPr>
  </w:style>
  <w:style w:type="paragraph" w:styleId="BodyText2">
    <w:name w:val="Body Text 2"/>
    <w:basedOn w:val="Normal"/>
    <w:rsid w:val="00BE3494"/>
    <w:pPr>
      <w:jc w:val="center"/>
    </w:pPr>
    <w:rPr>
      <w:i/>
      <w:iCs/>
    </w:rPr>
  </w:style>
  <w:style w:type="paragraph" w:customStyle="1" w:styleId="AgencyNote">
    <w:name w:val="Agency Note"/>
    <w:basedOn w:val="Normal"/>
    <w:rsid w:val="00BE3494"/>
    <w:pPr>
      <w:widowControl w:val="0"/>
      <w:autoSpaceDE w:val="0"/>
      <w:autoSpaceDN w:val="0"/>
      <w:spacing w:after="240"/>
      <w:ind w:left="1440" w:hanging="1440"/>
    </w:pPr>
  </w:style>
  <w:style w:type="paragraph" w:customStyle="1" w:styleId="Indented05">
    <w:name w:val="Indented 0.5"/>
    <w:basedOn w:val="Normal"/>
    <w:rsid w:val="00BE3494"/>
    <w:pPr>
      <w:widowControl w:val="0"/>
      <w:autoSpaceDE w:val="0"/>
      <w:autoSpaceDN w:val="0"/>
      <w:spacing w:after="240"/>
      <w:ind w:left="720"/>
    </w:pPr>
  </w:style>
  <w:style w:type="paragraph" w:customStyle="1" w:styleId="SectionHeader">
    <w:name w:val="Section Header"/>
    <w:basedOn w:val="Normal"/>
    <w:rsid w:val="00BE3494"/>
    <w:pPr>
      <w:widowControl w:val="0"/>
      <w:autoSpaceDE w:val="0"/>
      <w:autoSpaceDN w:val="0"/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