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032" w:rsidRDefault="00615032" w:rsidP="00615032">
      <w:pPr>
        <w:widowControl w:val="0"/>
        <w:autoSpaceDE w:val="0"/>
        <w:autoSpaceDN w:val="0"/>
        <w:adjustRightInd w:val="0"/>
      </w:pPr>
      <w:bookmarkStart w:id="0" w:name="_GoBack"/>
      <w:bookmarkEnd w:id="0"/>
    </w:p>
    <w:p w:rsidR="00615032" w:rsidRDefault="00615032" w:rsidP="00615032">
      <w:pPr>
        <w:widowControl w:val="0"/>
        <w:autoSpaceDE w:val="0"/>
        <w:autoSpaceDN w:val="0"/>
        <w:adjustRightInd w:val="0"/>
      </w:pPr>
      <w:r>
        <w:rPr>
          <w:b/>
          <w:bCs/>
        </w:rPr>
        <w:t>Section 110.30  Solicitation of Industrial Coal Projects</w:t>
      </w:r>
      <w:r>
        <w:t xml:space="preserve"> </w:t>
      </w:r>
    </w:p>
    <w:p w:rsidR="00615032" w:rsidRDefault="00615032" w:rsidP="00615032">
      <w:pPr>
        <w:widowControl w:val="0"/>
        <w:autoSpaceDE w:val="0"/>
        <w:autoSpaceDN w:val="0"/>
        <w:adjustRightInd w:val="0"/>
      </w:pPr>
    </w:p>
    <w:p w:rsidR="00615032" w:rsidRDefault="00615032" w:rsidP="00615032">
      <w:pPr>
        <w:widowControl w:val="0"/>
        <w:autoSpaceDE w:val="0"/>
        <w:autoSpaceDN w:val="0"/>
        <w:adjustRightInd w:val="0"/>
        <w:ind w:left="1440" w:hanging="720"/>
      </w:pPr>
      <w:r>
        <w:t>a)</w:t>
      </w:r>
      <w:r>
        <w:tab/>
        <w:t xml:space="preserve">The Department will issue solicitation(s) for applications to the Program when moneys are available.  Notice of the solicitation for applications shall be published in the official State newspaper and otherwise publicized through press releases, contacting interested parties on the Department's mailing list(s), trade publications, and through other appropriate channels. </w:t>
      </w:r>
    </w:p>
    <w:p w:rsidR="000406AB" w:rsidRDefault="000406AB" w:rsidP="00615032">
      <w:pPr>
        <w:widowControl w:val="0"/>
        <w:autoSpaceDE w:val="0"/>
        <w:autoSpaceDN w:val="0"/>
        <w:adjustRightInd w:val="0"/>
        <w:ind w:left="1440" w:hanging="720"/>
      </w:pPr>
    </w:p>
    <w:p w:rsidR="00615032" w:rsidRDefault="00615032" w:rsidP="00615032">
      <w:pPr>
        <w:widowControl w:val="0"/>
        <w:autoSpaceDE w:val="0"/>
        <w:autoSpaceDN w:val="0"/>
        <w:adjustRightInd w:val="0"/>
        <w:ind w:left="1440" w:hanging="720"/>
      </w:pPr>
      <w:r>
        <w:t>b)</w:t>
      </w:r>
      <w:r>
        <w:tab/>
        <w:t xml:space="preserve">Applicants shall have forty-five (45) days from the date of announcement of the solicitation to submit their applications to the Department. </w:t>
      </w:r>
    </w:p>
    <w:p w:rsidR="000406AB" w:rsidRDefault="000406AB" w:rsidP="00615032">
      <w:pPr>
        <w:widowControl w:val="0"/>
        <w:autoSpaceDE w:val="0"/>
        <w:autoSpaceDN w:val="0"/>
        <w:adjustRightInd w:val="0"/>
        <w:ind w:left="1440" w:hanging="720"/>
      </w:pPr>
    </w:p>
    <w:p w:rsidR="00615032" w:rsidRDefault="00615032" w:rsidP="00615032">
      <w:pPr>
        <w:widowControl w:val="0"/>
        <w:autoSpaceDE w:val="0"/>
        <w:autoSpaceDN w:val="0"/>
        <w:adjustRightInd w:val="0"/>
        <w:ind w:left="1440" w:hanging="720"/>
      </w:pPr>
      <w:r>
        <w:t>c)</w:t>
      </w:r>
      <w:r>
        <w:tab/>
        <w:t xml:space="preserve">Notwithstanding Section 110.30(a) of this Part, the Department will accept unsolicited applications for funding under the Program and shall review such applications according to the same guidelines stated in this Part.  Consideration of unsolicited applications shall be made on a first-come first-serve basis, subject to the availability of funds to the Department for the Program. </w:t>
      </w:r>
    </w:p>
    <w:sectPr w:rsidR="00615032" w:rsidSect="006150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15032"/>
    <w:rsid w:val="000406AB"/>
    <w:rsid w:val="001A0BCF"/>
    <w:rsid w:val="005C3366"/>
    <w:rsid w:val="00615032"/>
    <w:rsid w:val="009F4F7F"/>
    <w:rsid w:val="00A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110</vt:lpstr>
    </vt:vector>
  </TitlesOfParts>
  <Company>State Of Illinois</Company>
  <LinksUpToDate>false</LinksUpToDate>
  <CharactersWithSpaces>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