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13" w:rsidRDefault="00462713" w:rsidP="00462713">
      <w:pPr>
        <w:widowControl w:val="0"/>
        <w:autoSpaceDE w:val="0"/>
        <w:autoSpaceDN w:val="0"/>
        <w:adjustRightInd w:val="0"/>
      </w:pPr>
    </w:p>
    <w:p w:rsidR="00462713" w:rsidRDefault="00462713" w:rsidP="004627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610.30  Categories and </w:t>
      </w:r>
      <w:r w:rsidR="002D4069" w:rsidRPr="002D4069">
        <w:rPr>
          <w:b/>
        </w:rPr>
        <w:t>Jurisdictions</w:t>
      </w:r>
      <w:r>
        <w:rPr>
          <w:b/>
          <w:bCs/>
        </w:rPr>
        <w:t xml:space="preserve"> of </w:t>
      </w:r>
      <w:r w:rsidR="002D4069" w:rsidRPr="002D4069">
        <w:rPr>
          <w:b/>
        </w:rPr>
        <w:t>Local Response Agencies</w:t>
      </w:r>
      <w:r>
        <w:t xml:space="preserve"> </w:t>
      </w:r>
    </w:p>
    <w:p w:rsidR="00462713" w:rsidRDefault="00462713" w:rsidP="00462713">
      <w:pPr>
        <w:widowControl w:val="0"/>
        <w:autoSpaceDE w:val="0"/>
        <w:autoSpaceDN w:val="0"/>
        <w:adjustRightInd w:val="0"/>
      </w:pPr>
    </w:p>
    <w:p w:rsidR="00462713" w:rsidRDefault="00462713" w:rsidP="004627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Numerous local agencies and departments may be directly involved in hazardous material planning and response activities. </w:t>
      </w:r>
      <w:r w:rsidR="00207C4D">
        <w:t xml:space="preserve"> </w:t>
      </w:r>
      <w:proofErr w:type="spellStart"/>
      <w:r w:rsidR="00207C4D">
        <w:t>ESDAs</w:t>
      </w:r>
      <w:proofErr w:type="spellEnd"/>
      <w:r w:rsidR="00207C4D">
        <w:t xml:space="preserve">, </w:t>
      </w:r>
      <w:proofErr w:type="spellStart"/>
      <w:r w:rsidR="00207C4D">
        <w:t>LEPCs</w:t>
      </w:r>
      <w:proofErr w:type="spellEnd"/>
      <w:r w:rsidR="00207C4D">
        <w:t>,</w:t>
      </w:r>
      <w:r w:rsidR="005208F3">
        <w:t xml:space="preserve"> </w:t>
      </w:r>
      <w:bookmarkStart w:id="0" w:name="_GoBack"/>
      <w:bookmarkEnd w:id="0"/>
      <w:r>
        <w:t xml:space="preserve">fire departments, emergency medical services, </w:t>
      </w:r>
      <w:r w:rsidR="00207C4D">
        <w:t>law enforcement</w:t>
      </w:r>
      <w:r>
        <w:t xml:space="preserve"> and public health departments are local organizations most commonly involved in planning for, and responding to</w:t>
      </w:r>
      <w:r w:rsidR="00015CA9">
        <w:t>,</w:t>
      </w:r>
      <w:r>
        <w:t xml:space="preserve"> chemical emergencies. </w:t>
      </w:r>
      <w:r w:rsidR="00207C4D">
        <w:t xml:space="preserve"> </w:t>
      </w:r>
      <w:r>
        <w:t xml:space="preserve"> </w:t>
      </w:r>
    </w:p>
    <w:p w:rsidR="004156CC" w:rsidRDefault="004156CC" w:rsidP="003B38DB">
      <w:pPr>
        <w:widowControl w:val="0"/>
        <w:autoSpaceDE w:val="0"/>
        <w:autoSpaceDN w:val="0"/>
        <w:adjustRightInd w:val="0"/>
      </w:pPr>
    </w:p>
    <w:p w:rsidR="00132E1F" w:rsidRDefault="00462713" w:rsidP="00A138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Representative of businesses subject to the provisions of the Act should contact the </w:t>
      </w:r>
      <w:proofErr w:type="spellStart"/>
      <w:r w:rsidR="00207C4D">
        <w:t>ESDA</w:t>
      </w:r>
      <w:proofErr w:type="spellEnd"/>
      <w:r w:rsidR="00207C4D">
        <w:t xml:space="preserve"> and </w:t>
      </w:r>
      <w:proofErr w:type="spellStart"/>
      <w:r w:rsidR="00207C4D">
        <w:t>LEPC</w:t>
      </w:r>
      <w:proofErr w:type="spellEnd"/>
      <w:r>
        <w:t xml:space="preserve"> of the </w:t>
      </w:r>
      <w:r w:rsidR="00207C4D">
        <w:t>county</w:t>
      </w:r>
      <w:r>
        <w:t xml:space="preserve"> in which the facility is located </w:t>
      </w:r>
      <w:r w:rsidR="00207C4D">
        <w:t xml:space="preserve">to coordinate emergency planning and response for their facility.  Businesses shall submit a copy of their chemical safety contingency plan to the </w:t>
      </w:r>
      <w:proofErr w:type="spellStart"/>
      <w:r w:rsidR="00207C4D">
        <w:t>ESDA</w:t>
      </w:r>
      <w:proofErr w:type="spellEnd"/>
      <w:r w:rsidR="00207C4D">
        <w:t xml:space="preserve"> and </w:t>
      </w:r>
      <w:proofErr w:type="spellStart"/>
      <w:r w:rsidR="00207C4D">
        <w:t>LEPC</w:t>
      </w:r>
      <w:proofErr w:type="spellEnd"/>
      <w:r w:rsidR="00207C4D">
        <w:t xml:space="preserve"> and other appropriate local agencies and department</w:t>
      </w:r>
      <w:r w:rsidR="00015CA9">
        <w:t>s</w:t>
      </w:r>
      <w:r w:rsidR="00207C4D">
        <w:t xml:space="preserve"> that are included in the plan or needed for response.  Contact information for </w:t>
      </w:r>
      <w:proofErr w:type="spellStart"/>
      <w:r w:rsidR="00207C4D">
        <w:t>ESDAs</w:t>
      </w:r>
      <w:proofErr w:type="spellEnd"/>
      <w:r w:rsidR="00207C4D">
        <w:t xml:space="preserve"> and </w:t>
      </w:r>
      <w:proofErr w:type="spellStart"/>
      <w:r w:rsidR="00207C4D">
        <w:t>LEPCs</w:t>
      </w:r>
      <w:proofErr w:type="spellEnd"/>
      <w:r w:rsidR="00207C4D">
        <w:t xml:space="preserve"> can be found on </w:t>
      </w:r>
      <w:proofErr w:type="spellStart"/>
      <w:r w:rsidR="00207C4D">
        <w:t>IEMA's</w:t>
      </w:r>
      <w:proofErr w:type="spellEnd"/>
      <w:r w:rsidR="00207C4D">
        <w:t xml:space="preserve"> website at </w:t>
      </w:r>
      <w:r w:rsidR="00015CA9" w:rsidRPr="00132E1F">
        <w:t>https://www2.illinois.gov/iema/pages/default.aspx</w:t>
      </w:r>
      <w:r w:rsidR="00207C4D">
        <w:t>.</w:t>
      </w:r>
    </w:p>
    <w:p w:rsidR="00132E1F" w:rsidRDefault="00132E1F" w:rsidP="003B38DB">
      <w:pPr>
        <w:widowControl w:val="0"/>
        <w:autoSpaceDE w:val="0"/>
        <w:autoSpaceDN w:val="0"/>
        <w:adjustRightInd w:val="0"/>
      </w:pPr>
    </w:p>
    <w:p w:rsidR="00462713" w:rsidRDefault="00207C4D" w:rsidP="00132E1F">
      <w:pPr>
        <w:widowControl w:val="0"/>
        <w:autoSpaceDE w:val="0"/>
        <w:autoSpaceDN w:val="0"/>
        <w:adjustRightInd w:val="0"/>
        <w:ind w:left="1440"/>
      </w:pPr>
      <w:r>
        <w:t>AGENCY NOTE:  Business</w:t>
      </w:r>
      <w:r w:rsidR="00015CA9">
        <w:t>es</w:t>
      </w:r>
      <w:r>
        <w:t xml:space="preserve"> located in the City of Chicago should contact the City of Chicago </w:t>
      </w:r>
      <w:proofErr w:type="spellStart"/>
      <w:r>
        <w:t>LEPC</w:t>
      </w:r>
      <w:proofErr w:type="spellEnd"/>
      <w:r>
        <w:t>.</w:t>
      </w:r>
      <w:r w:rsidR="00A1381D">
        <w:t xml:space="preserve"> </w:t>
      </w:r>
    </w:p>
    <w:p w:rsidR="00207C4D" w:rsidRDefault="00207C4D" w:rsidP="003B38DB">
      <w:pPr>
        <w:widowControl w:val="0"/>
        <w:autoSpaceDE w:val="0"/>
        <w:autoSpaceDN w:val="0"/>
        <w:adjustRightInd w:val="0"/>
      </w:pPr>
    </w:p>
    <w:p w:rsidR="00207C4D" w:rsidRDefault="00207C4D" w:rsidP="00207C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70FE7">
        <w:t>13420</w:t>
      </w:r>
      <w:r>
        <w:t xml:space="preserve">, effective </w:t>
      </w:r>
      <w:r w:rsidR="00670FE7">
        <w:t>November 6, 2019</w:t>
      </w:r>
      <w:r>
        <w:t>)</w:t>
      </w:r>
    </w:p>
    <w:sectPr w:rsidR="00207C4D" w:rsidSect="00462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713"/>
    <w:rsid w:val="00015CA9"/>
    <w:rsid w:val="00132E1F"/>
    <w:rsid w:val="00150391"/>
    <w:rsid w:val="00207C4D"/>
    <w:rsid w:val="00286A88"/>
    <w:rsid w:val="002D4069"/>
    <w:rsid w:val="00312EA8"/>
    <w:rsid w:val="00341483"/>
    <w:rsid w:val="003B38DB"/>
    <w:rsid w:val="004156CC"/>
    <w:rsid w:val="00462713"/>
    <w:rsid w:val="005208F3"/>
    <w:rsid w:val="005C3366"/>
    <w:rsid w:val="00670FE7"/>
    <w:rsid w:val="00725193"/>
    <w:rsid w:val="00A1381D"/>
    <w:rsid w:val="00C13E5A"/>
    <w:rsid w:val="00DA1E9E"/>
    <w:rsid w:val="00D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A8064B-CF8D-4609-89EA-BFAC5FD4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2E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Shipley, Melissa A.</cp:lastModifiedBy>
  <cp:revision>5</cp:revision>
  <cp:lastPrinted>2002-11-23T16:25:00Z</cp:lastPrinted>
  <dcterms:created xsi:type="dcterms:W3CDTF">2019-08-27T20:20:00Z</dcterms:created>
  <dcterms:modified xsi:type="dcterms:W3CDTF">2019-11-25T19:24:00Z</dcterms:modified>
</cp:coreProperties>
</file>