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61" w:rsidRDefault="00970161" w:rsidP="00970161">
      <w:pPr>
        <w:widowControl w:val="0"/>
        <w:autoSpaceDE w:val="0"/>
        <w:autoSpaceDN w:val="0"/>
        <w:adjustRightInd w:val="0"/>
      </w:pPr>
    </w:p>
    <w:p w:rsidR="00970161" w:rsidRDefault="00970161" w:rsidP="00970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430.80  Enforcement</w:t>
      </w:r>
      <w:r>
        <w:t xml:space="preserve"> </w:t>
      </w:r>
    </w:p>
    <w:p w:rsidR="00970161" w:rsidRDefault="00970161" w:rsidP="00970161">
      <w:pPr>
        <w:widowControl w:val="0"/>
        <w:autoSpaceDE w:val="0"/>
        <w:autoSpaceDN w:val="0"/>
        <w:adjustRightInd w:val="0"/>
      </w:pPr>
    </w:p>
    <w:p w:rsidR="00E1612D" w:rsidRDefault="00970161" w:rsidP="0053293D">
      <w:r>
        <w:t xml:space="preserve">The </w:t>
      </w:r>
      <w:r w:rsidR="008243F3">
        <w:t>SERC</w:t>
      </w:r>
      <w:r>
        <w:t xml:space="preserve"> shall have authority to investigate any violation of </w:t>
      </w:r>
      <w:r w:rsidR="009D53E5">
        <w:t>Sections</w:t>
      </w:r>
      <w:r>
        <w:t xml:space="preserve"> 430.30</w:t>
      </w:r>
      <w:r w:rsidR="008243F3">
        <w:t>,</w:t>
      </w:r>
      <w:r>
        <w:t xml:space="preserve"> 430.50, 430.60 and 430.70.  Any enforcement or civil action required under this Part shall be carried out pursuant to </w:t>
      </w:r>
      <w:r w:rsidR="00FE5E0E">
        <w:t xml:space="preserve">SARA and the Illinois Emergency Management Agency Act </w:t>
      </w:r>
      <w:r w:rsidR="008243F3">
        <w:t xml:space="preserve">and this </w:t>
      </w:r>
      <w:r w:rsidR="00760A63">
        <w:t>Part</w:t>
      </w:r>
      <w:r>
        <w:t>.</w:t>
      </w:r>
      <w:r w:rsidR="00E1612D" w:rsidDel="00E1612D">
        <w:t xml:space="preserve"> </w:t>
      </w:r>
    </w:p>
    <w:p w:rsidR="008243F3" w:rsidRDefault="008243F3" w:rsidP="0097016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970161" w:rsidRDefault="008243F3" w:rsidP="0097016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43EE4">
        <w:t>21779</w:t>
      </w:r>
      <w:r w:rsidRPr="00D55B37">
        <w:t xml:space="preserve">, effective </w:t>
      </w:r>
      <w:r w:rsidR="00843EE4">
        <w:t>November 5, 2014</w:t>
      </w:r>
      <w:r w:rsidRPr="00D55B37">
        <w:t>)</w:t>
      </w:r>
    </w:p>
    <w:sectPr w:rsidR="00970161" w:rsidSect="00970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161"/>
    <w:rsid w:val="00091EBC"/>
    <w:rsid w:val="001C65B5"/>
    <w:rsid w:val="0033027C"/>
    <w:rsid w:val="0053293D"/>
    <w:rsid w:val="00554B5D"/>
    <w:rsid w:val="005C3366"/>
    <w:rsid w:val="006453BA"/>
    <w:rsid w:val="00760A63"/>
    <w:rsid w:val="008243F3"/>
    <w:rsid w:val="00843EE4"/>
    <w:rsid w:val="00853FEE"/>
    <w:rsid w:val="00970161"/>
    <w:rsid w:val="009D53E5"/>
    <w:rsid w:val="00A173BD"/>
    <w:rsid w:val="00B97F0A"/>
    <w:rsid w:val="00BD0673"/>
    <w:rsid w:val="00E1612D"/>
    <w:rsid w:val="00F070FE"/>
    <w:rsid w:val="00F345F1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81FF07-18DF-428D-B7BB-EE5BB928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4</cp:revision>
  <dcterms:created xsi:type="dcterms:W3CDTF">2014-10-21T19:49:00Z</dcterms:created>
  <dcterms:modified xsi:type="dcterms:W3CDTF">2014-11-14T19:09:00Z</dcterms:modified>
</cp:coreProperties>
</file>