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236" w:rsidRDefault="00B14236" w:rsidP="00B14236">
      <w:pPr>
        <w:widowControl w:val="0"/>
        <w:autoSpaceDE w:val="0"/>
        <w:autoSpaceDN w:val="0"/>
        <w:adjustRightInd w:val="0"/>
      </w:pPr>
    </w:p>
    <w:p w:rsidR="00B14236" w:rsidRDefault="00B14236" w:rsidP="00B14236">
      <w:pPr>
        <w:widowControl w:val="0"/>
        <w:autoSpaceDE w:val="0"/>
        <w:autoSpaceDN w:val="0"/>
        <w:adjustRightInd w:val="0"/>
      </w:pPr>
      <w:r>
        <w:rPr>
          <w:b/>
          <w:bCs/>
        </w:rPr>
        <w:t xml:space="preserve">Section 430.50  Notification Responsibility to Agencies other than the SERC, </w:t>
      </w:r>
      <w:bookmarkStart w:id="0" w:name="_GoBack"/>
      <w:bookmarkEnd w:id="0"/>
      <w:r>
        <w:rPr>
          <w:b/>
          <w:bCs/>
        </w:rPr>
        <w:t xml:space="preserve">LEPC and Local Emergency </w:t>
      </w:r>
      <w:r w:rsidR="00CA5075">
        <w:rPr>
          <w:b/>
          <w:bCs/>
        </w:rPr>
        <w:t>Response Agencies</w:t>
      </w:r>
      <w:r>
        <w:t xml:space="preserve"> </w:t>
      </w:r>
    </w:p>
    <w:p w:rsidR="00B14236" w:rsidRDefault="00B14236" w:rsidP="00B14236">
      <w:pPr>
        <w:widowControl w:val="0"/>
        <w:autoSpaceDE w:val="0"/>
        <w:autoSpaceDN w:val="0"/>
        <w:adjustRightInd w:val="0"/>
      </w:pPr>
    </w:p>
    <w:p w:rsidR="00B14236" w:rsidRDefault="00B14236" w:rsidP="00B14236">
      <w:pPr>
        <w:widowControl w:val="0"/>
        <w:autoSpaceDE w:val="0"/>
        <w:autoSpaceDN w:val="0"/>
        <w:adjustRightInd w:val="0"/>
        <w:ind w:left="1440" w:hanging="720"/>
      </w:pPr>
      <w:r>
        <w:t>a)</w:t>
      </w:r>
      <w:r>
        <w:tab/>
        <w:t xml:space="preserve">If notification of an incident or accident that may involve the support of any </w:t>
      </w:r>
      <w:r w:rsidR="003A2829">
        <w:t>State</w:t>
      </w:r>
      <w:r>
        <w:t xml:space="preserve"> agency is filed with the SERC, pursuant to Sections 430.30 and 430.40, no additional telephone notification to a </w:t>
      </w:r>
      <w:r w:rsidR="003A2829">
        <w:t>State</w:t>
      </w:r>
      <w:r>
        <w:t xml:space="preserve"> agency is otherwise required under regulations of the Illinois Pollution Control Board, Illinois Environmental Protection Agency, Illinois Department of </w:t>
      </w:r>
      <w:r w:rsidR="00CA5075">
        <w:t>Natural Resources</w:t>
      </w:r>
      <w:r>
        <w:t xml:space="preserve">, Illinois Commerce Commission, State Fire Marshal, Illinois Department of Transportation, Illinois </w:t>
      </w:r>
      <w:r w:rsidR="00BB1648">
        <w:t xml:space="preserve">Department of </w:t>
      </w:r>
      <w:r w:rsidR="00CA5075">
        <w:t>State Police</w:t>
      </w:r>
      <w:r>
        <w:t>, Illinois Department of Agriculture or Illinois Department of Public Health</w:t>
      </w:r>
      <w:r w:rsidR="000D4166">
        <w:t>. It</w:t>
      </w:r>
      <w:r>
        <w:t xml:space="preserve"> shall be the responsibility of the </w:t>
      </w:r>
      <w:r w:rsidR="00CA5075">
        <w:t>SERC</w:t>
      </w:r>
      <w:r>
        <w:t xml:space="preserve"> to notify </w:t>
      </w:r>
      <w:r w:rsidR="003A2829">
        <w:t>State</w:t>
      </w:r>
      <w:r>
        <w:t xml:space="preserve"> agencies having jurisdiction pursuant to </w:t>
      </w:r>
      <w:r w:rsidR="00CA5075">
        <w:t>SERC</w:t>
      </w:r>
      <w:r>
        <w:t xml:space="preserve"> Standard Operating Procedures. </w:t>
      </w:r>
    </w:p>
    <w:p w:rsidR="00501D0A" w:rsidRDefault="00501D0A" w:rsidP="00B14236">
      <w:pPr>
        <w:widowControl w:val="0"/>
        <w:autoSpaceDE w:val="0"/>
        <w:autoSpaceDN w:val="0"/>
        <w:adjustRightInd w:val="0"/>
        <w:ind w:left="1440" w:hanging="720"/>
      </w:pPr>
    </w:p>
    <w:p w:rsidR="00B14236" w:rsidRDefault="00B14236" w:rsidP="00B14236">
      <w:pPr>
        <w:widowControl w:val="0"/>
        <w:autoSpaceDE w:val="0"/>
        <w:autoSpaceDN w:val="0"/>
        <w:adjustRightInd w:val="0"/>
        <w:ind w:left="1440" w:hanging="720"/>
      </w:pPr>
      <w:r>
        <w:t>b)</w:t>
      </w:r>
      <w:r>
        <w:tab/>
        <w:t xml:space="preserve">Notification to the SERC or the LEPC does not satisfy any requirements to provide telephone notification of a hazardous material incident or accident to federal or local emergency agencies. </w:t>
      </w:r>
    </w:p>
    <w:p w:rsidR="00501D0A" w:rsidRDefault="00501D0A" w:rsidP="00B14236">
      <w:pPr>
        <w:widowControl w:val="0"/>
        <w:autoSpaceDE w:val="0"/>
        <w:autoSpaceDN w:val="0"/>
        <w:adjustRightInd w:val="0"/>
        <w:ind w:left="1440" w:hanging="720"/>
      </w:pPr>
    </w:p>
    <w:p w:rsidR="00B14236" w:rsidRDefault="00B14236" w:rsidP="00B14236">
      <w:pPr>
        <w:widowControl w:val="0"/>
        <w:autoSpaceDE w:val="0"/>
        <w:autoSpaceDN w:val="0"/>
        <w:adjustRightInd w:val="0"/>
        <w:ind w:left="1440" w:hanging="720"/>
      </w:pPr>
      <w:r>
        <w:t>c)</w:t>
      </w:r>
      <w:r>
        <w:tab/>
        <w:t xml:space="preserve">Notification to the SERC or the LEPC does not satisfy additional requirements to provide subsequent written notification, reports or other data as may be required by law, rule, regulation, license or permit. </w:t>
      </w:r>
    </w:p>
    <w:p w:rsidR="00CA5075" w:rsidRDefault="00CA5075" w:rsidP="00B14236">
      <w:pPr>
        <w:widowControl w:val="0"/>
        <w:autoSpaceDE w:val="0"/>
        <w:autoSpaceDN w:val="0"/>
        <w:adjustRightInd w:val="0"/>
        <w:ind w:left="1440" w:hanging="720"/>
      </w:pPr>
    </w:p>
    <w:p w:rsidR="00CA5075" w:rsidRDefault="00CA5075" w:rsidP="00B14236">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E64563">
        <w:t>21779</w:t>
      </w:r>
      <w:r w:rsidRPr="00D55B37">
        <w:t xml:space="preserve">, effective </w:t>
      </w:r>
      <w:r w:rsidR="00E64563">
        <w:t>November 5, 2014</w:t>
      </w:r>
      <w:r w:rsidRPr="00D55B37">
        <w:t>)</w:t>
      </w:r>
    </w:p>
    <w:sectPr w:rsidR="00CA5075" w:rsidSect="00B142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236"/>
    <w:rsid w:val="00061EBC"/>
    <w:rsid w:val="000D4166"/>
    <w:rsid w:val="00236A45"/>
    <w:rsid w:val="003A2829"/>
    <w:rsid w:val="003C4C69"/>
    <w:rsid w:val="004E1400"/>
    <w:rsid w:val="00501D0A"/>
    <w:rsid w:val="005C3366"/>
    <w:rsid w:val="006800B7"/>
    <w:rsid w:val="00866AA3"/>
    <w:rsid w:val="00B14236"/>
    <w:rsid w:val="00BA50CD"/>
    <w:rsid w:val="00BB1648"/>
    <w:rsid w:val="00C4330B"/>
    <w:rsid w:val="00CA5075"/>
    <w:rsid w:val="00E6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A70A1DA-6EF2-4176-B4CD-E56AE776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King, Melissa A.</cp:lastModifiedBy>
  <cp:revision>4</cp:revision>
  <dcterms:created xsi:type="dcterms:W3CDTF">2014-10-21T19:49:00Z</dcterms:created>
  <dcterms:modified xsi:type="dcterms:W3CDTF">2014-11-14T19:08:00Z</dcterms:modified>
</cp:coreProperties>
</file>