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D1" w:rsidRDefault="008D1FD1" w:rsidP="008D1FD1">
      <w:pPr>
        <w:widowControl w:val="0"/>
        <w:autoSpaceDE w:val="0"/>
        <w:autoSpaceDN w:val="0"/>
        <w:adjustRightInd w:val="0"/>
      </w:pPr>
      <w:bookmarkStart w:id="0" w:name="_GoBack"/>
      <w:bookmarkEnd w:id="0"/>
    </w:p>
    <w:p w:rsidR="008D1FD1" w:rsidRDefault="008D1FD1" w:rsidP="008D1FD1">
      <w:pPr>
        <w:widowControl w:val="0"/>
        <w:autoSpaceDE w:val="0"/>
        <w:autoSpaceDN w:val="0"/>
        <w:adjustRightInd w:val="0"/>
      </w:pPr>
      <w:r>
        <w:rPr>
          <w:b/>
          <w:bCs/>
        </w:rPr>
        <w:t>Section 320.300  Purpose</w:t>
      </w:r>
      <w:r>
        <w:t xml:space="preserve"> </w:t>
      </w:r>
    </w:p>
    <w:p w:rsidR="008D1FD1" w:rsidRDefault="008D1FD1" w:rsidP="008D1FD1">
      <w:pPr>
        <w:widowControl w:val="0"/>
        <w:autoSpaceDE w:val="0"/>
        <w:autoSpaceDN w:val="0"/>
        <w:adjustRightInd w:val="0"/>
      </w:pPr>
    </w:p>
    <w:p w:rsidR="008D1FD1" w:rsidRDefault="008D1FD1" w:rsidP="008D1FD1">
      <w:pPr>
        <w:widowControl w:val="0"/>
        <w:autoSpaceDE w:val="0"/>
        <w:autoSpaceDN w:val="0"/>
        <w:adjustRightInd w:val="0"/>
      </w:pPr>
      <w:r>
        <w:t xml:space="preserve">The purpose of this Subpart is to establish procedures that are to be followed by authorized users of radioactive training source sets. </w:t>
      </w:r>
      <w:r w:rsidR="00EF518A">
        <w:t xml:space="preserve"> </w:t>
      </w:r>
      <w:r>
        <w:t xml:space="preserve">These procedures have been developed to safeguard the user and supervise the use of radioactive training source sets.  Policies established in this Subpart apply to sets being stored or used in support of radiological protection training programs conducted within the State of Illinois.  Furthermore, it establishes policy consistent with the Nuclear Regulatory Commission licensing requirements (10 CFR 30) for byproduct material. </w:t>
      </w:r>
    </w:p>
    <w:sectPr w:rsidR="008D1FD1" w:rsidSect="008D1F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FD1"/>
    <w:rsid w:val="001727AC"/>
    <w:rsid w:val="005C3366"/>
    <w:rsid w:val="007B475E"/>
    <w:rsid w:val="008D1FD1"/>
    <w:rsid w:val="00DC5B2C"/>
    <w:rsid w:val="00EF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