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D7E94" w14:textId="77777777" w:rsidR="007D03B4" w:rsidRDefault="007D03B4" w:rsidP="007D03B4">
      <w:pPr>
        <w:widowControl w:val="0"/>
        <w:autoSpaceDE w:val="0"/>
        <w:autoSpaceDN w:val="0"/>
        <w:adjustRightInd w:val="0"/>
      </w:pPr>
    </w:p>
    <w:p w14:paraId="006DA1A0" w14:textId="77777777" w:rsidR="007D03B4" w:rsidRDefault="007D03B4" w:rsidP="007D03B4">
      <w:pPr>
        <w:widowControl w:val="0"/>
        <w:autoSpaceDE w:val="0"/>
        <w:autoSpaceDN w:val="0"/>
        <w:adjustRightInd w:val="0"/>
      </w:pPr>
      <w:r>
        <w:rPr>
          <w:b/>
          <w:bCs/>
        </w:rPr>
        <w:t>Section 301.430  Exercise Evaluation and Approval for Mandated ESDAs and Accredited ESDAs</w:t>
      </w:r>
      <w:r>
        <w:t xml:space="preserve"> </w:t>
      </w:r>
    </w:p>
    <w:p w14:paraId="08DE30E6" w14:textId="77777777" w:rsidR="007D03B4" w:rsidRDefault="007D03B4" w:rsidP="007D03B4">
      <w:pPr>
        <w:widowControl w:val="0"/>
        <w:autoSpaceDE w:val="0"/>
        <w:autoSpaceDN w:val="0"/>
        <w:adjustRightInd w:val="0"/>
      </w:pPr>
    </w:p>
    <w:p w14:paraId="4F069CC1" w14:textId="77777777" w:rsidR="007D03B4" w:rsidRDefault="007D03B4" w:rsidP="007D03B4">
      <w:pPr>
        <w:widowControl w:val="0"/>
        <w:autoSpaceDE w:val="0"/>
        <w:autoSpaceDN w:val="0"/>
        <w:adjustRightInd w:val="0"/>
        <w:ind w:left="1440" w:hanging="720"/>
      </w:pPr>
      <w:r>
        <w:t>a)</w:t>
      </w:r>
      <w:r>
        <w:tab/>
        <w:t xml:space="preserve">IEMA shall coordinate the evaluation of the exercise for mandated ESDAs and for accredited ESDAs. </w:t>
      </w:r>
    </w:p>
    <w:p w14:paraId="4BB87C1B" w14:textId="77777777" w:rsidR="00AB4E0E" w:rsidRDefault="00AB4E0E" w:rsidP="00B676AA">
      <w:pPr>
        <w:widowControl w:val="0"/>
        <w:autoSpaceDE w:val="0"/>
        <w:autoSpaceDN w:val="0"/>
        <w:adjustRightInd w:val="0"/>
      </w:pPr>
    </w:p>
    <w:p w14:paraId="7F7DEDD3" w14:textId="77777777" w:rsidR="007D03B4" w:rsidRDefault="007D03B4" w:rsidP="007D03B4">
      <w:pPr>
        <w:widowControl w:val="0"/>
        <w:autoSpaceDE w:val="0"/>
        <w:autoSpaceDN w:val="0"/>
        <w:adjustRightInd w:val="0"/>
        <w:ind w:left="1440" w:hanging="720"/>
      </w:pPr>
      <w:r>
        <w:t>b)</w:t>
      </w:r>
      <w:r>
        <w:tab/>
        <w:t xml:space="preserve">IEMA shall determine if the exercise is approved in accordance with </w:t>
      </w:r>
      <w:r w:rsidR="008C0F2F">
        <w:t xml:space="preserve">FEMA's Homeland Security Exercise and Evaluation Program (HSEEP) </w:t>
      </w:r>
      <w:r>
        <w:t xml:space="preserve"> and issue </w:t>
      </w:r>
      <w:r w:rsidR="00B72860">
        <w:t xml:space="preserve">to the ESDA </w:t>
      </w:r>
      <w:r>
        <w:t>written notice of the determination</w:t>
      </w:r>
      <w:r w:rsidR="00DC41A7">
        <w:t xml:space="preserve"> within 14 days</w:t>
      </w:r>
      <w:r>
        <w:t xml:space="preserve">. </w:t>
      </w:r>
    </w:p>
    <w:p w14:paraId="1D19A593" w14:textId="77777777" w:rsidR="00AB4E0E" w:rsidRDefault="00AB4E0E" w:rsidP="00B676AA">
      <w:pPr>
        <w:widowControl w:val="0"/>
        <w:autoSpaceDE w:val="0"/>
        <w:autoSpaceDN w:val="0"/>
        <w:adjustRightInd w:val="0"/>
      </w:pPr>
    </w:p>
    <w:p w14:paraId="7BF1BDDC" w14:textId="77777777" w:rsidR="007D03B4" w:rsidRDefault="007D03B4" w:rsidP="007D03B4">
      <w:pPr>
        <w:widowControl w:val="0"/>
        <w:autoSpaceDE w:val="0"/>
        <w:autoSpaceDN w:val="0"/>
        <w:adjustRightInd w:val="0"/>
        <w:ind w:left="1440" w:hanging="720"/>
      </w:pPr>
      <w:r>
        <w:t>c)</w:t>
      </w:r>
      <w:r>
        <w:tab/>
        <w:t xml:space="preserve">If the exercise is not approved, the ESDA shall, within </w:t>
      </w:r>
      <w:r w:rsidR="00DC41A7">
        <w:t>45</w:t>
      </w:r>
      <w:r>
        <w:t xml:space="preserve"> days after receipt of the IEMA determination of disapproval: </w:t>
      </w:r>
    </w:p>
    <w:p w14:paraId="040D8960" w14:textId="77777777" w:rsidR="00AB4E0E" w:rsidRDefault="00AB4E0E" w:rsidP="00B676AA">
      <w:pPr>
        <w:widowControl w:val="0"/>
        <w:autoSpaceDE w:val="0"/>
        <w:autoSpaceDN w:val="0"/>
        <w:adjustRightInd w:val="0"/>
      </w:pPr>
    </w:p>
    <w:p w14:paraId="165BE372" w14:textId="77777777" w:rsidR="007D03B4" w:rsidRDefault="007D03B4" w:rsidP="007D03B4">
      <w:pPr>
        <w:widowControl w:val="0"/>
        <w:autoSpaceDE w:val="0"/>
        <w:autoSpaceDN w:val="0"/>
        <w:adjustRightInd w:val="0"/>
        <w:ind w:left="2160" w:hanging="720"/>
      </w:pPr>
      <w:r>
        <w:t>1)</w:t>
      </w:r>
      <w:r>
        <w:tab/>
        <w:t xml:space="preserve">Plan a suitable corrective exercise to correct the deficiencies identified by the evaluation; </w:t>
      </w:r>
    </w:p>
    <w:p w14:paraId="5E314F66" w14:textId="77777777" w:rsidR="00AB4E0E" w:rsidRDefault="00AB4E0E" w:rsidP="00B676AA">
      <w:pPr>
        <w:widowControl w:val="0"/>
        <w:autoSpaceDE w:val="0"/>
        <w:autoSpaceDN w:val="0"/>
        <w:adjustRightInd w:val="0"/>
      </w:pPr>
    </w:p>
    <w:p w14:paraId="24BFE4BB" w14:textId="77777777" w:rsidR="007D03B4" w:rsidRDefault="007D03B4" w:rsidP="007D03B4">
      <w:pPr>
        <w:widowControl w:val="0"/>
        <w:autoSpaceDE w:val="0"/>
        <w:autoSpaceDN w:val="0"/>
        <w:adjustRightInd w:val="0"/>
        <w:ind w:left="2160" w:hanging="720"/>
      </w:pPr>
      <w:r>
        <w:t>2)</w:t>
      </w:r>
      <w:r>
        <w:tab/>
        <w:t xml:space="preserve">Notify IEMA no less than 10 days in advance of the corrective exercise; and </w:t>
      </w:r>
    </w:p>
    <w:p w14:paraId="70B6AA41" w14:textId="77777777" w:rsidR="00AB4E0E" w:rsidRDefault="00AB4E0E" w:rsidP="00B676AA">
      <w:pPr>
        <w:widowControl w:val="0"/>
        <w:autoSpaceDE w:val="0"/>
        <w:autoSpaceDN w:val="0"/>
        <w:adjustRightInd w:val="0"/>
      </w:pPr>
    </w:p>
    <w:p w14:paraId="2AAE7507" w14:textId="77777777" w:rsidR="007D03B4" w:rsidRDefault="007D03B4" w:rsidP="007D03B4">
      <w:pPr>
        <w:widowControl w:val="0"/>
        <w:autoSpaceDE w:val="0"/>
        <w:autoSpaceDN w:val="0"/>
        <w:adjustRightInd w:val="0"/>
        <w:ind w:left="2160" w:hanging="720"/>
      </w:pPr>
      <w:r>
        <w:t>3)</w:t>
      </w:r>
      <w:r>
        <w:tab/>
        <w:t xml:space="preserve">Have IEMA coordinate the evaluation of the corrective exercise. </w:t>
      </w:r>
    </w:p>
    <w:p w14:paraId="01CC594D" w14:textId="77777777" w:rsidR="00AB4E0E" w:rsidRDefault="00AB4E0E" w:rsidP="00B676AA">
      <w:pPr>
        <w:widowControl w:val="0"/>
        <w:autoSpaceDE w:val="0"/>
        <w:autoSpaceDN w:val="0"/>
        <w:adjustRightInd w:val="0"/>
      </w:pPr>
    </w:p>
    <w:p w14:paraId="178A8497" w14:textId="77777777" w:rsidR="007D03B4" w:rsidRDefault="007D03B4" w:rsidP="007D03B4">
      <w:pPr>
        <w:widowControl w:val="0"/>
        <w:autoSpaceDE w:val="0"/>
        <w:autoSpaceDN w:val="0"/>
        <w:adjustRightInd w:val="0"/>
        <w:ind w:left="1440" w:hanging="720"/>
      </w:pPr>
      <w:r>
        <w:t>d)</w:t>
      </w:r>
      <w:r>
        <w:tab/>
        <w:t xml:space="preserve">IEMA shall determine if the corrective exercise is approved in accordance with </w:t>
      </w:r>
      <w:r w:rsidR="008C0F2F">
        <w:t>HSEEP</w:t>
      </w:r>
      <w:r>
        <w:t xml:space="preserve"> and</w:t>
      </w:r>
      <w:r w:rsidR="00A00212">
        <w:t xml:space="preserve"> shall</w:t>
      </w:r>
      <w:r>
        <w:t xml:space="preserve"> issue the final IEMA determination by written notice, within </w:t>
      </w:r>
      <w:r w:rsidR="00DC41A7">
        <w:t>45</w:t>
      </w:r>
      <w:r>
        <w:t xml:space="preserve"> days after completion of the corrective exercise, to the ESDA and to the principal executive officer of the political subdivision. </w:t>
      </w:r>
    </w:p>
    <w:p w14:paraId="380D4F61" w14:textId="77777777" w:rsidR="00AB4E0E" w:rsidRDefault="00AB4E0E" w:rsidP="00B676AA">
      <w:pPr>
        <w:widowControl w:val="0"/>
        <w:autoSpaceDE w:val="0"/>
        <w:autoSpaceDN w:val="0"/>
        <w:adjustRightInd w:val="0"/>
      </w:pPr>
    </w:p>
    <w:p w14:paraId="71AB0165" w14:textId="77777777" w:rsidR="007D03B4" w:rsidRDefault="007D03B4" w:rsidP="007D03B4">
      <w:pPr>
        <w:widowControl w:val="0"/>
        <w:autoSpaceDE w:val="0"/>
        <w:autoSpaceDN w:val="0"/>
        <w:adjustRightInd w:val="0"/>
        <w:ind w:left="1440" w:hanging="720"/>
      </w:pPr>
      <w:r>
        <w:t>e)</w:t>
      </w:r>
      <w:r>
        <w:tab/>
        <w:t xml:space="preserve">In the event that the ESDA fails to obtain IEMA approval of an exercise within the time frames established in this Subpart, IEMA may coordinate the planning and conducting of an exercise that complies with the exercise requirements of this Part in order to fulfill the IEMA mission of ensuring statewide disaster preparedness. </w:t>
      </w:r>
    </w:p>
    <w:p w14:paraId="486172A2" w14:textId="77777777" w:rsidR="00DC41A7" w:rsidRDefault="00DC41A7" w:rsidP="00B676AA">
      <w:pPr>
        <w:widowControl w:val="0"/>
        <w:autoSpaceDE w:val="0"/>
        <w:autoSpaceDN w:val="0"/>
        <w:adjustRightInd w:val="0"/>
      </w:pPr>
    </w:p>
    <w:p w14:paraId="5D777CE7" w14:textId="77777777" w:rsidR="00DC41A7" w:rsidRDefault="00DC41A7" w:rsidP="007D03B4">
      <w:pPr>
        <w:widowControl w:val="0"/>
        <w:autoSpaceDE w:val="0"/>
        <w:autoSpaceDN w:val="0"/>
        <w:adjustRightInd w:val="0"/>
        <w:ind w:left="1440" w:hanging="720"/>
      </w:pPr>
      <w:r>
        <w:t xml:space="preserve">(Source:  Amended at 42 Ill. Reg. </w:t>
      </w:r>
      <w:r w:rsidR="00EC440C">
        <w:t>15933</w:t>
      </w:r>
      <w:r>
        <w:t xml:space="preserve">, effective </w:t>
      </w:r>
      <w:r w:rsidR="00EC440C">
        <w:t>July 31, 2018</w:t>
      </w:r>
      <w:r>
        <w:t>)</w:t>
      </w:r>
    </w:p>
    <w:sectPr w:rsidR="00DC41A7" w:rsidSect="007D03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D03B4"/>
    <w:rsid w:val="001826D6"/>
    <w:rsid w:val="00243A68"/>
    <w:rsid w:val="0048444F"/>
    <w:rsid w:val="005608E5"/>
    <w:rsid w:val="005C3366"/>
    <w:rsid w:val="007D03B4"/>
    <w:rsid w:val="008C0F2F"/>
    <w:rsid w:val="00926E4B"/>
    <w:rsid w:val="00A00212"/>
    <w:rsid w:val="00AB4E0E"/>
    <w:rsid w:val="00B676AA"/>
    <w:rsid w:val="00B72860"/>
    <w:rsid w:val="00CC7573"/>
    <w:rsid w:val="00DA51A6"/>
    <w:rsid w:val="00DC41A7"/>
    <w:rsid w:val="00EC4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68802F7"/>
  <w15:docId w15:val="{1CABB9D4-9E97-417B-AB9B-F591FB5C9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Shipley, Melissa A.</cp:lastModifiedBy>
  <cp:revision>4</cp:revision>
  <dcterms:created xsi:type="dcterms:W3CDTF">2018-08-09T16:24:00Z</dcterms:created>
  <dcterms:modified xsi:type="dcterms:W3CDTF">2025-02-25T16:26:00Z</dcterms:modified>
</cp:coreProperties>
</file>