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52A" w:rsidRDefault="005C552A" w:rsidP="005C55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552A" w:rsidRDefault="005C552A" w:rsidP="005C552A">
      <w:pPr>
        <w:widowControl w:val="0"/>
        <w:autoSpaceDE w:val="0"/>
        <w:autoSpaceDN w:val="0"/>
        <w:adjustRightInd w:val="0"/>
        <w:jc w:val="center"/>
      </w:pPr>
      <w:r>
        <w:t>PART 205</w:t>
      </w:r>
    </w:p>
    <w:p w:rsidR="005C552A" w:rsidRDefault="005C552A" w:rsidP="005C552A">
      <w:pPr>
        <w:widowControl w:val="0"/>
        <w:autoSpaceDE w:val="0"/>
        <w:autoSpaceDN w:val="0"/>
        <w:adjustRightInd w:val="0"/>
        <w:jc w:val="center"/>
      </w:pPr>
      <w:r>
        <w:t>LOCAL EMERGENCY OPERATIONS PLANS (REPEALED)</w:t>
      </w:r>
    </w:p>
    <w:p w:rsidR="005C552A" w:rsidRDefault="005C552A" w:rsidP="005C552A">
      <w:pPr>
        <w:widowControl w:val="0"/>
        <w:autoSpaceDE w:val="0"/>
        <w:autoSpaceDN w:val="0"/>
        <w:adjustRightInd w:val="0"/>
      </w:pPr>
    </w:p>
    <w:sectPr w:rsidR="005C552A" w:rsidSect="005C552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552A"/>
    <w:rsid w:val="004E1F31"/>
    <w:rsid w:val="005B08DC"/>
    <w:rsid w:val="005C552A"/>
    <w:rsid w:val="006C159B"/>
    <w:rsid w:val="00A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205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205</dc:title>
  <dc:subject/>
  <dc:creator>MessingerRR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