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F75" w:rsidRDefault="00AB6F75" w:rsidP="00AB6F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6F75" w:rsidRDefault="00AB6F75" w:rsidP="00AB6F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110.10  Purpose</w:t>
      </w:r>
      <w:r>
        <w:t xml:space="preserve"> </w:t>
      </w:r>
    </w:p>
    <w:p w:rsidR="00AB6F75" w:rsidRDefault="00AB6F75" w:rsidP="00AB6F75">
      <w:pPr>
        <w:widowControl w:val="0"/>
        <w:autoSpaceDE w:val="0"/>
        <w:autoSpaceDN w:val="0"/>
        <w:adjustRightInd w:val="0"/>
      </w:pPr>
    </w:p>
    <w:p w:rsidR="00AB6F75" w:rsidRDefault="00AB6F75" w:rsidP="00AB6F75">
      <w:pPr>
        <w:widowControl w:val="0"/>
        <w:autoSpaceDE w:val="0"/>
        <w:autoSpaceDN w:val="0"/>
        <w:adjustRightInd w:val="0"/>
      </w:pPr>
      <w:r>
        <w:t xml:space="preserve">The purpose of this Part is to establish policy by which an Emergency Services and Disaster Agency training and education program may be implemented. </w:t>
      </w:r>
    </w:p>
    <w:sectPr w:rsidR="00AB6F75" w:rsidSect="00AB6F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6F75"/>
    <w:rsid w:val="0016212F"/>
    <w:rsid w:val="003D1584"/>
    <w:rsid w:val="005C3366"/>
    <w:rsid w:val="009438E5"/>
    <w:rsid w:val="00972B2F"/>
    <w:rsid w:val="00AB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