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DB12F" w14:textId="77777777" w:rsidR="00EB62D0" w:rsidRPr="00A32EEC" w:rsidRDefault="00EB62D0" w:rsidP="00EB62D0">
      <w:pPr>
        <w:spacing w:after="160"/>
        <w:contextualSpacing/>
        <w:rPr>
          <w:color w:val="000000"/>
        </w:rPr>
      </w:pPr>
    </w:p>
    <w:p w14:paraId="27F25E9D" w14:textId="28301DA3" w:rsidR="00EB62D0" w:rsidRPr="00EB62D0" w:rsidRDefault="00EB62D0" w:rsidP="00EB62D0">
      <w:pPr>
        <w:spacing w:after="160"/>
        <w:contextualSpacing/>
        <w:rPr>
          <w:b/>
          <w:bCs/>
          <w:color w:val="000000"/>
        </w:rPr>
      </w:pPr>
      <w:r w:rsidRPr="00EB62D0">
        <w:rPr>
          <w:b/>
          <w:bCs/>
          <w:color w:val="000000"/>
        </w:rPr>
        <w:t xml:space="preserve">Section 300.20  Definitions </w:t>
      </w:r>
    </w:p>
    <w:p w14:paraId="18246875" w14:textId="77777777" w:rsidR="00EB62D0" w:rsidRPr="00EB62D0" w:rsidRDefault="00EB62D0" w:rsidP="00EB62D0">
      <w:pPr>
        <w:spacing w:after="160"/>
        <w:contextualSpacing/>
        <w:rPr>
          <w:color w:val="000000"/>
        </w:rPr>
      </w:pPr>
    </w:p>
    <w:p w14:paraId="47C8058E" w14:textId="77777777" w:rsidR="00EB62D0" w:rsidRPr="00D024E9" w:rsidRDefault="00EB62D0" w:rsidP="00D024E9">
      <w:r w:rsidRPr="00D024E9">
        <w:t>As used in this Part:</w:t>
      </w:r>
    </w:p>
    <w:p w14:paraId="5F89E323" w14:textId="77777777" w:rsidR="00EB62D0" w:rsidRPr="00D024E9" w:rsidRDefault="00EB62D0" w:rsidP="00A32EEC"/>
    <w:p w14:paraId="47DBABA7" w14:textId="77777777" w:rsidR="00EB62D0" w:rsidRPr="00D024E9" w:rsidRDefault="00EB62D0" w:rsidP="00D024E9">
      <w:pPr>
        <w:ind w:left="1440"/>
      </w:pPr>
      <w:r w:rsidRPr="00D024E9">
        <w:t xml:space="preserve">"Attestation" means a provision included on the voter registration application that meets the requirements of Code Section </w:t>
      </w:r>
      <w:proofErr w:type="spellStart"/>
      <w:r w:rsidRPr="00D024E9">
        <w:t>1A</w:t>
      </w:r>
      <w:proofErr w:type="spellEnd"/>
      <w:r w:rsidRPr="00D024E9">
        <w:t xml:space="preserve">-16.2, is affirmed by the applicant, and is made under penalty of perjury. </w:t>
      </w:r>
    </w:p>
    <w:p w14:paraId="5154FBC3" w14:textId="77777777" w:rsidR="00EB62D0" w:rsidRPr="00D024E9" w:rsidRDefault="00EB62D0" w:rsidP="00A32EEC"/>
    <w:p w14:paraId="444B365D" w14:textId="77777777" w:rsidR="00EB62D0" w:rsidRPr="00D024E9" w:rsidRDefault="00EB62D0" w:rsidP="00D024E9">
      <w:pPr>
        <w:ind w:left="1440"/>
      </w:pPr>
      <w:r w:rsidRPr="00D024E9">
        <w:t>"Board", "State Board", or "</w:t>
      </w:r>
      <w:proofErr w:type="spellStart"/>
      <w:r w:rsidRPr="00D024E9">
        <w:t>SBE</w:t>
      </w:r>
      <w:proofErr w:type="spellEnd"/>
      <w:r w:rsidRPr="00D024E9">
        <w:t>" means the Illinois State Board of Elections.</w:t>
      </w:r>
    </w:p>
    <w:p w14:paraId="1471756A" w14:textId="77777777" w:rsidR="00EB62D0" w:rsidRPr="00D024E9" w:rsidRDefault="00EB62D0" w:rsidP="00A32EEC"/>
    <w:p w14:paraId="5FB21F00" w14:textId="77777777" w:rsidR="00EB62D0" w:rsidRPr="00D024E9" w:rsidRDefault="00EB62D0" w:rsidP="00D024E9">
      <w:pPr>
        <w:ind w:left="1440"/>
      </w:pPr>
      <w:r w:rsidRPr="00D024E9">
        <w:t xml:space="preserve">"Code" means the Election Code [10 </w:t>
      </w:r>
      <w:proofErr w:type="spellStart"/>
      <w:r w:rsidRPr="00D024E9">
        <w:t>ILCS</w:t>
      </w:r>
      <w:proofErr w:type="spellEnd"/>
      <w:r w:rsidRPr="00D024E9">
        <w:t xml:space="preserve"> 5].</w:t>
      </w:r>
    </w:p>
    <w:p w14:paraId="4F5C2561" w14:textId="77777777" w:rsidR="00EB62D0" w:rsidRPr="00D024E9" w:rsidRDefault="00EB62D0" w:rsidP="00A32EEC"/>
    <w:p w14:paraId="1D12E709" w14:textId="0E62E087" w:rsidR="00EB62D0" w:rsidRPr="00D024E9" w:rsidRDefault="00EB62D0" w:rsidP="00D024E9">
      <w:pPr>
        <w:ind w:left="1440"/>
      </w:pPr>
      <w:r w:rsidRPr="00D024E9">
        <w:t xml:space="preserve">"Duplicate </w:t>
      </w:r>
      <w:r w:rsidR="00EC3085">
        <w:t>A</w:t>
      </w:r>
      <w:r w:rsidRPr="00D024E9">
        <w:t xml:space="preserve">pplication" means any application received by the </w:t>
      </w:r>
      <w:proofErr w:type="spellStart"/>
      <w:r w:rsidRPr="00D024E9">
        <w:t>SBE</w:t>
      </w:r>
      <w:proofErr w:type="spellEnd"/>
      <w:r w:rsidRPr="00D024E9">
        <w:t xml:space="preserve"> from a designated voter registration agency in which the following data fields are an exact match to a registered voter's information already in the </w:t>
      </w:r>
      <w:r w:rsidR="00C266A7">
        <w:t>S</w:t>
      </w:r>
      <w:r w:rsidRPr="00D024E9">
        <w:t xml:space="preserve">tatewide voter registration database: voter's name, voter's date of birth, voter's driver's license or state identification card number or the last four digits of the voter's social security number, as the case may be, and voter's residence address. </w:t>
      </w:r>
    </w:p>
    <w:p w14:paraId="79361437" w14:textId="77777777" w:rsidR="00EB62D0" w:rsidRPr="00D024E9" w:rsidRDefault="00EB62D0" w:rsidP="00A32EEC"/>
    <w:p w14:paraId="2AB27AEB" w14:textId="6DF84248" w:rsidR="00EB62D0" w:rsidRPr="00D024E9" w:rsidRDefault="00EB62D0" w:rsidP="00D024E9">
      <w:pPr>
        <w:ind w:left="1440"/>
      </w:pPr>
      <w:r w:rsidRPr="00D024E9">
        <w:t xml:space="preserve">"Election Authority" </w:t>
      </w:r>
      <w:r w:rsidRPr="004A33D6">
        <w:rPr>
          <w:i/>
          <w:iCs/>
        </w:rPr>
        <w:t>means a county clerk or a Board of Election Commissioners</w:t>
      </w:r>
      <w:r w:rsidRPr="00D024E9">
        <w:t xml:space="preserve">. </w:t>
      </w:r>
      <w:r w:rsidR="004A33D6">
        <w:t xml:space="preserve">[10 </w:t>
      </w:r>
      <w:proofErr w:type="spellStart"/>
      <w:r w:rsidR="004A33D6">
        <w:t>ILCS</w:t>
      </w:r>
      <w:proofErr w:type="spellEnd"/>
      <w:r w:rsidR="004A33D6">
        <w:t xml:space="preserve"> 5/1-3(8)]</w:t>
      </w:r>
    </w:p>
    <w:p w14:paraId="1C224371" w14:textId="77777777" w:rsidR="00EB62D0" w:rsidRPr="00D024E9" w:rsidRDefault="00EB62D0" w:rsidP="00A32EEC"/>
    <w:p w14:paraId="6982171F" w14:textId="77777777" w:rsidR="00EB62D0" w:rsidRPr="00D024E9" w:rsidRDefault="00EB62D0" w:rsidP="00D024E9">
      <w:pPr>
        <w:ind w:left="1440"/>
      </w:pPr>
      <w:r w:rsidRPr="00D024E9">
        <w:t>"Individual" means a natural person. "Individual" does not include a corporation, association, organization, partnership, or any other non-natural person.</w:t>
      </w:r>
    </w:p>
    <w:p w14:paraId="3EBDEEA2" w14:textId="77777777" w:rsidR="00EB62D0" w:rsidRPr="00D024E9" w:rsidRDefault="00EB62D0" w:rsidP="00A32EEC"/>
    <w:p w14:paraId="177885AF" w14:textId="52A5CC28" w:rsidR="00EB62D0" w:rsidRPr="00D024E9" w:rsidRDefault="00EB62D0" w:rsidP="00D024E9">
      <w:pPr>
        <w:ind w:left="1440"/>
      </w:pPr>
      <w:r w:rsidRPr="00D024E9">
        <w:t xml:space="preserve">"Mailing </w:t>
      </w:r>
      <w:r w:rsidR="00EC3085">
        <w:t>A</w:t>
      </w:r>
      <w:r w:rsidRPr="00D024E9">
        <w:t>ddress" means an address, distinct from an individual's residence address, at which the individual receives mail.</w:t>
      </w:r>
    </w:p>
    <w:p w14:paraId="05AD5355" w14:textId="77777777" w:rsidR="00EB62D0" w:rsidRPr="00D024E9" w:rsidRDefault="00EB62D0" w:rsidP="00A32EEC"/>
    <w:p w14:paraId="6562A5AA" w14:textId="4F4C00CD" w:rsidR="00EB62D0" w:rsidRPr="00D024E9" w:rsidRDefault="00EB62D0" w:rsidP="00D024E9">
      <w:pPr>
        <w:ind w:left="1440"/>
      </w:pPr>
      <w:r w:rsidRPr="00D024E9">
        <w:t xml:space="preserve">"Pending </w:t>
      </w:r>
      <w:r w:rsidR="00C266A7">
        <w:t>S</w:t>
      </w:r>
      <w:r w:rsidRPr="00D024E9">
        <w:t>tatus" means the designation given to a voter registration application that does not contain a signature image as de</w:t>
      </w:r>
      <w:r w:rsidR="004A33D6">
        <w:t>scribed</w:t>
      </w:r>
      <w:r w:rsidRPr="00D024E9">
        <w:t xml:space="preserve"> by Code Section </w:t>
      </w:r>
      <w:proofErr w:type="spellStart"/>
      <w:r w:rsidRPr="00D024E9">
        <w:t>1A</w:t>
      </w:r>
      <w:proofErr w:type="spellEnd"/>
      <w:r w:rsidRPr="00D024E9">
        <w:t xml:space="preserve">-16.7(e). </w:t>
      </w:r>
    </w:p>
    <w:p w14:paraId="147A5708" w14:textId="77777777" w:rsidR="00EB62D0" w:rsidRPr="00D024E9" w:rsidRDefault="00EB62D0" w:rsidP="00A32EEC"/>
    <w:p w14:paraId="34699371" w14:textId="60DF3969" w:rsidR="00EB62D0" w:rsidRPr="00D024E9" w:rsidRDefault="00EB62D0" w:rsidP="00D024E9">
      <w:pPr>
        <w:ind w:left="1440"/>
      </w:pPr>
      <w:r w:rsidRPr="00D024E9">
        <w:t xml:space="preserve">"Residence </w:t>
      </w:r>
      <w:r w:rsidR="00C266A7">
        <w:t>A</w:t>
      </w:r>
      <w:r w:rsidRPr="00D024E9">
        <w:t>ddress" means the combination of street number, street, city, state, zip code, and other information that identifies an individual's permanent abode.</w:t>
      </w:r>
    </w:p>
    <w:sectPr w:rsidR="00EB62D0" w:rsidRPr="00D024E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8E768" w14:textId="77777777" w:rsidR="00EB62D0" w:rsidRDefault="00EB62D0">
      <w:r>
        <w:separator/>
      </w:r>
    </w:p>
  </w:endnote>
  <w:endnote w:type="continuationSeparator" w:id="0">
    <w:p w14:paraId="484079B0" w14:textId="77777777" w:rsidR="00EB62D0" w:rsidRDefault="00EB6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25489" w14:textId="77777777" w:rsidR="00EB62D0" w:rsidRDefault="00EB62D0">
      <w:r>
        <w:separator/>
      </w:r>
    </w:p>
  </w:footnote>
  <w:footnote w:type="continuationSeparator" w:id="0">
    <w:p w14:paraId="4CEBE919" w14:textId="77777777" w:rsidR="00EB62D0" w:rsidRDefault="00EB62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2D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33D6"/>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2EEC"/>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266A7"/>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24E9"/>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B62D0"/>
    <w:rsid w:val="00EC3085"/>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5E7A6D"/>
  <w15:chartTrackingRefBased/>
  <w15:docId w15:val="{1C69D38E-2F2D-435E-9C6E-6C844AFBC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8608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226</Words>
  <Characters>1329</Characters>
  <Application>Microsoft Office Word</Application>
  <DocSecurity>0</DocSecurity>
  <Lines>11</Lines>
  <Paragraphs>3</Paragraphs>
  <ScaleCrop>false</ScaleCrop>
  <Company>Illinois General Assembly</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6</cp:revision>
  <dcterms:created xsi:type="dcterms:W3CDTF">2025-03-20T20:21:00Z</dcterms:created>
  <dcterms:modified xsi:type="dcterms:W3CDTF">2025-09-12T12:59:00Z</dcterms:modified>
</cp:coreProperties>
</file>