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56B" w:rsidRPr="00140BB0" w:rsidRDefault="0048656B" w:rsidP="00140BB0"/>
    <w:p w:rsidR="0048656B" w:rsidRPr="00140BB0" w:rsidRDefault="0048656B" w:rsidP="00140BB0">
      <w:r w:rsidRPr="00140BB0">
        <w:t>Section</w:t>
      </w:r>
    </w:p>
    <w:p w:rsidR="0048656B" w:rsidRPr="00140BB0" w:rsidRDefault="0048656B" w:rsidP="00140BB0">
      <w:r w:rsidRPr="00140BB0">
        <w:t>218.10</w:t>
      </w:r>
      <w:r w:rsidRPr="00140BB0">
        <w:tab/>
      </w:r>
      <w:r w:rsidRPr="00140BB0">
        <w:tab/>
        <w:t>General Provisions</w:t>
      </w:r>
    </w:p>
    <w:p w:rsidR="0048656B" w:rsidRDefault="00A30B88" w:rsidP="00A30B88">
      <w:pPr>
        <w:ind w:left="1440" w:hanging="1440"/>
      </w:pPr>
      <w:r>
        <w:t>218.20</w:t>
      </w:r>
      <w:r>
        <w:tab/>
      </w:r>
      <w:r w:rsidR="0048656B" w:rsidRPr="00140BB0">
        <w:t>Counting Procedures for Provisional Ballots Cast in an Incorrect Precinct</w:t>
      </w:r>
      <w:r>
        <w:t xml:space="preserve"> (</w:t>
      </w:r>
      <w:r w:rsidR="00BE3C79">
        <w:t xml:space="preserve">Within the </w:t>
      </w:r>
      <w:r>
        <w:t>Same Election Authority's Jurisdiction)</w:t>
      </w:r>
    </w:p>
    <w:p w:rsidR="00140BB0" w:rsidRPr="00140BB0" w:rsidRDefault="00140BB0" w:rsidP="00140BB0">
      <w:pPr>
        <w:ind w:left="1440" w:hanging="1440"/>
      </w:pPr>
      <w:r>
        <w:t>218.30</w:t>
      </w:r>
      <w:r>
        <w:tab/>
        <w:t>Counting Procedures for Provisional Ballots Cast in an Incorrect Precinct (</w:t>
      </w:r>
      <w:r w:rsidR="00BE3C79">
        <w:t xml:space="preserve">Within a </w:t>
      </w:r>
      <w:r>
        <w:t>Different Election Authority's Jurisdiction)</w:t>
      </w:r>
    </w:p>
    <w:p w:rsidR="009939B6" w:rsidRPr="00140BB0" w:rsidRDefault="00140BB0" w:rsidP="002004EB">
      <w:r>
        <w:t>218.4</w:t>
      </w:r>
      <w:r w:rsidR="0048656B" w:rsidRPr="00140BB0">
        <w:t>0</w:t>
      </w:r>
      <w:r w:rsidR="0048656B" w:rsidRPr="00140BB0">
        <w:tab/>
      </w:r>
      <w:r w:rsidR="0048656B" w:rsidRPr="00140BB0">
        <w:tab/>
        <w:t xml:space="preserve">Follow-up Procedures </w:t>
      </w:r>
      <w:bookmarkStart w:id="0" w:name="_GoBack"/>
      <w:bookmarkEnd w:id="0"/>
    </w:p>
    <w:sectPr w:rsidR="009939B6" w:rsidRPr="00140BB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F68" w:rsidRDefault="00242F68">
      <w:r>
        <w:separator/>
      </w:r>
    </w:p>
  </w:endnote>
  <w:endnote w:type="continuationSeparator" w:id="0">
    <w:p w:rsidR="00242F68" w:rsidRDefault="0024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F68" w:rsidRDefault="00242F68">
      <w:r>
        <w:separator/>
      </w:r>
    </w:p>
  </w:footnote>
  <w:footnote w:type="continuationSeparator" w:id="0">
    <w:p w:rsidR="00242F68" w:rsidRDefault="00242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6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0BB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60A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4E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F68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7C25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26D71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56B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1E74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39B6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B88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3C79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57D75-1846-46C1-9993-42644587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56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294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11</cp:revision>
  <dcterms:created xsi:type="dcterms:W3CDTF">2013-08-28T15:24:00Z</dcterms:created>
  <dcterms:modified xsi:type="dcterms:W3CDTF">2014-02-28T18:29:00Z</dcterms:modified>
</cp:coreProperties>
</file>