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870A" w14:textId="77777777" w:rsidR="00AB5B1D" w:rsidRDefault="00AB5B1D" w:rsidP="00AB5B1D">
      <w:pPr>
        <w:widowControl w:val="0"/>
        <w:autoSpaceDE w:val="0"/>
        <w:autoSpaceDN w:val="0"/>
        <w:adjustRightInd w:val="0"/>
      </w:pPr>
    </w:p>
    <w:p w14:paraId="0A6A5BDC" w14:textId="77777777" w:rsidR="00AB5B1D" w:rsidRDefault="00AB5B1D" w:rsidP="00AB5B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125.430  Enforcement Actions in the Circuit Court</w:t>
      </w:r>
      <w:r>
        <w:t xml:space="preserve"> </w:t>
      </w:r>
    </w:p>
    <w:p w14:paraId="2D52B681" w14:textId="77777777" w:rsidR="00AB5B1D" w:rsidRDefault="00AB5B1D" w:rsidP="00AB5B1D">
      <w:pPr>
        <w:widowControl w:val="0"/>
        <w:autoSpaceDE w:val="0"/>
        <w:autoSpaceDN w:val="0"/>
        <w:adjustRightInd w:val="0"/>
      </w:pPr>
    </w:p>
    <w:p w14:paraId="59303373" w14:textId="4BFC1996" w:rsidR="00AB5B1D" w:rsidRDefault="00AB5B1D" w:rsidP="00AB5B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the Board, pursuant to </w:t>
      </w:r>
      <w:r w:rsidR="00346519">
        <w:t xml:space="preserve">Code </w:t>
      </w:r>
      <w:r>
        <w:t xml:space="preserve">Sections 9-21 and 9-23, has issued an order directing a person determined by the Board to be in violation of Article 9 or any rule or regulation adopted under that statute to cease or correct a violation or otherwise comply with Article 9, and the Board imposes a civil penalty for failure or refusal to comply with its order within the specified time, the Board </w:t>
      </w:r>
      <w:r w:rsidR="00701B3C">
        <w:t>will work with the Attorney General to</w:t>
      </w:r>
      <w:r>
        <w:t xml:space="preserve"> enforce the civil penalty by filing with the Circuit Court a petition for an order to enforce collection of the penalty. </w:t>
      </w:r>
    </w:p>
    <w:p w14:paraId="2932B2A6" w14:textId="77777777" w:rsidR="00AB5B1D" w:rsidRDefault="00AB5B1D" w:rsidP="00731C30"/>
    <w:p w14:paraId="18FC450D" w14:textId="77777777" w:rsidR="00AB5B1D" w:rsidRDefault="00AB5B1D" w:rsidP="00AB5B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may also petition the Circuit Court to issue an order compelling compliance with an order issued by the Board, or to restrain or prohibit a person who is engaging or has engaged in acts or practices that constitute a violation of any provisions of Article 9 from engaging in those acts or practices. </w:t>
      </w:r>
    </w:p>
    <w:p w14:paraId="20F1C6C9" w14:textId="77777777" w:rsidR="001C71C2" w:rsidRDefault="001C71C2" w:rsidP="00573770"/>
    <w:p w14:paraId="7663D64C" w14:textId="555376F2" w:rsidR="00AB5B1D" w:rsidRPr="00D55B37" w:rsidRDefault="00F17190">
      <w:pPr>
        <w:pStyle w:val="JCARSourceNote"/>
        <w:ind w:left="720"/>
      </w:pPr>
      <w:r>
        <w:t>(Source:  Amended at 4</w:t>
      </w:r>
      <w:r w:rsidR="001A49ED">
        <w:t>7</w:t>
      </w:r>
      <w:r>
        <w:t xml:space="preserve"> Ill. Reg. </w:t>
      </w:r>
      <w:r w:rsidR="00352098">
        <w:t>5503</w:t>
      </w:r>
      <w:r>
        <w:t xml:space="preserve">, effective </w:t>
      </w:r>
      <w:r w:rsidR="00352098">
        <w:t>March 30, 2023</w:t>
      </w:r>
      <w:r>
        <w:t>)</w:t>
      </w:r>
    </w:p>
    <w:sectPr w:rsidR="00AB5B1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3673" w14:textId="77777777" w:rsidR="001042F0" w:rsidRDefault="001042F0">
      <w:r>
        <w:separator/>
      </w:r>
    </w:p>
  </w:endnote>
  <w:endnote w:type="continuationSeparator" w:id="0">
    <w:p w14:paraId="10DED3BA" w14:textId="77777777" w:rsidR="001042F0" w:rsidRDefault="0010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142C" w14:textId="77777777" w:rsidR="001042F0" w:rsidRDefault="001042F0">
      <w:r>
        <w:separator/>
      </w:r>
    </w:p>
  </w:footnote>
  <w:footnote w:type="continuationSeparator" w:id="0">
    <w:p w14:paraId="70F24107" w14:textId="77777777" w:rsidR="001042F0" w:rsidRDefault="0010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E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71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787"/>
    <w:rsid w:val="000E7A0A"/>
    <w:rsid w:val="000F1E7C"/>
    <w:rsid w:val="000F25A1"/>
    <w:rsid w:val="000F6AB6"/>
    <w:rsid w:val="000F6C6D"/>
    <w:rsid w:val="00103C24"/>
    <w:rsid w:val="001042F0"/>
    <w:rsid w:val="00104FE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71A"/>
    <w:rsid w:val="00163EEE"/>
    <w:rsid w:val="00164756"/>
    <w:rsid w:val="00165CF9"/>
    <w:rsid w:val="00174FFD"/>
    <w:rsid w:val="001830D0"/>
    <w:rsid w:val="001915E7"/>
    <w:rsid w:val="00193ABB"/>
    <w:rsid w:val="0019502A"/>
    <w:rsid w:val="001A49E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A05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519"/>
    <w:rsid w:val="00350372"/>
    <w:rsid w:val="00352098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7C8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75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B3C"/>
    <w:rsid w:val="00702A38"/>
    <w:rsid w:val="0070602C"/>
    <w:rsid w:val="00706857"/>
    <w:rsid w:val="00717DBE"/>
    <w:rsid w:val="00720025"/>
    <w:rsid w:val="007268A0"/>
    <w:rsid w:val="00727763"/>
    <w:rsid w:val="007278C5"/>
    <w:rsid w:val="00731C30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761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F7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B1D"/>
    <w:rsid w:val="00AC0DD5"/>
    <w:rsid w:val="00AC3E8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A9C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ABF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E4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190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65483"/>
  <w15:docId w15:val="{2A729778-195A-40DF-8382-F4DE2565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B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2023-03-23T18:36:00Z</dcterms:created>
  <dcterms:modified xsi:type="dcterms:W3CDTF">2023-04-14T13:20:00Z</dcterms:modified>
</cp:coreProperties>
</file>