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B9CC" w14:textId="77777777" w:rsidR="00A465D3" w:rsidRDefault="00A465D3" w:rsidP="00A465D3">
      <w:pPr>
        <w:rPr>
          <w:b/>
        </w:rPr>
      </w:pPr>
      <w:r>
        <w:rPr>
          <w:b/>
        </w:rPr>
        <w:br w:type="page"/>
      </w:r>
      <w:r w:rsidRPr="0020799F">
        <w:rPr>
          <w:b/>
        </w:rPr>
        <w:lastRenderedPageBreak/>
        <w:t xml:space="preserve">Section </w:t>
      </w:r>
      <w:proofErr w:type="spellStart"/>
      <w:r w:rsidRPr="0020799F">
        <w:rPr>
          <w:b/>
        </w:rPr>
        <w:t>100.APPENDIX</w:t>
      </w:r>
      <w:proofErr w:type="spellEnd"/>
      <w:r w:rsidRPr="0020799F">
        <w:rPr>
          <w:b/>
        </w:rPr>
        <w:t xml:space="preserve"> A   Contributions Allowed Per Election Cycle</w:t>
      </w:r>
    </w:p>
    <w:p w14:paraId="07A1BC60" w14:textId="77777777" w:rsidR="00A465D3" w:rsidRDefault="00A465D3" w:rsidP="00A465D3">
      <w:pPr>
        <w:rPr>
          <w:b/>
        </w:rPr>
      </w:pPr>
    </w:p>
    <w:p w14:paraId="62C46CB0" w14:textId="77777777" w:rsidR="00A465D3" w:rsidRPr="0020799F" w:rsidRDefault="00A465D3" w:rsidP="00A465D3">
      <w:pPr>
        <w:rPr>
          <w:b/>
        </w:rPr>
      </w:pPr>
      <w:r>
        <w:rPr>
          <w:b/>
        </w:rPr>
        <w:t xml:space="preserve">Section </w:t>
      </w:r>
      <w:proofErr w:type="spellStart"/>
      <w:r>
        <w:rPr>
          <w:b/>
        </w:rPr>
        <w:t>100.TABLE</w:t>
      </w:r>
      <w:proofErr w:type="spellEnd"/>
      <w:r>
        <w:rPr>
          <w:b/>
        </w:rPr>
        <w:t xml:space="preserve"> B   Election Cycles</w:t>
      </w:r>
    </w:p>
    <w:p w14:paraId="248A9686" w14:textId="77777777" w:rsidR="00A465D3" w:rsidRDefault="00A465D3" w:rsidP="00A465D3"/>
    <w:p w14:paraId="73BD4C72" w14:textId="77777777" w:rsidR="00A465D3" w:rsidRDefault="00A465D3" w:rsidP="0037309E">
      <w:pPr>
        <w:ind w:left="1440" w:hanging="720"/>
      </w:pPr>
      <w:r>
        <w:t>a)</w:t>
      </w:r>
      <w:r>
        <w:tab/>
        <w:t>CANDIDATE POLITICAL COMMITTEE</w:t>
      </w:r>
    </w:p>
    <w:p w14:paraId="402AB357" w14:textId="77777777" w:rsidR="00A465D3" w:rsidRDefault="00A465D3" w:rsidP="00A465D3"/>
    <w:p w14:paraId="412EE93F" w14:textId="77777777" w:rsidR="00A465D3" w:rsidRDefault="00A465D3" w:rsidP="0037309E">
      <w:pPr>
        <w:ind w:left="2166" w:hanging="726"/>
      </w:pPr>
      <w:r>
        <w:t>1)</w:t>
      </w:r>
      <w:r>
        <w:tab/>
        <w:t>Support candidate to be elected at a general primary election or general election</w:t>
      </w:r>
    </w:p>
    <w:p w14:paraId="3FB6EB28" w14:textId="77777777" w:rsidR="00A465D3" w:rsidRDefault="00A465D3" w:rsidP="00A465D3"/>
    <w:p w14:paraId="67682C21" w14:textId="77777777" w:rsidR="00A465D3" w:rsidRDefault="00A465D3" w:rsidP="00A465D3">
      <w:pPr>
        <w:ind w:left="2907" w:hanging="741"/>
      </w:pPr>
      <w:r>
        <w:t>A)</w:t>
      </w:r>
      <w:r>
        <w:tab/>
        <w:t>Beginning January 1 following a general election for office to which candidate seeks nomination or election and ending on day of general primary election for that office, or</w:t>
      </w:r>
    </w:p>
    <w:p w14:paraId="2271DC96" w14:textId="77777777" w:rsidR="00A465D3" w:rsidRDefault="00A465D3" w:rsidP="00A465D3"/>
    <w:p w14:paraId="05281DDE" w14:textId="77777777" w:rsidR="00A465D3" w:rsidRDefault="00A465D3" w:rsidP="00A465D3">
      <w:pPr>
        <w:ind w:left="2907" w:hanging="741"/>
      </w:pPr>
      <w:r>
        <w:t>B)</w:t>
      </w:r>
      <w:r>
        <w:tab/>
        <w:t>Beginning day after a general primary election for the office to which the candidate seeks nomination or election and through December 31 following the general election</w:t>
      </w:r>
    </w:p>
    <w:p w14:paraId="6F0E8A0A" w14:textId="77777777" w:rsidR="00A465D3" w:rsidRPr="00384CBE" w:rsidRDefault="00A465D3" w:rsidP="00A465D3"/>
    <w:p w14:paraId="1BD28AE9" w14:textId="77777777" w:rsidR="00A465D3" w:rsidRDefault="00A465D3" w:rsidP="0037309E">
      <w:pPr>
        <w:ind w:left="2166" w:hanging="726"/>
      </w:pPr>
      <w:r>
        <w:t>2)</w:t>
      </w:r>
      <w:r>
        <w:tab/>
        <w:t>Support candidate for General Assembly</w:t>
      </w:r>
    </w:p>
    <w:p w14:paraId="7727C80F" w14:textId="77777777" w:rsidR="00A465D3" w:rsidRDefault="00A465D3" w:rsidP="00A465D3"/>
    <w:p w14:paraId="4C32E939" w14:textId="77777777" w:rsidR="00A465D3" w:rsidRDefault="00A465D3" w:rsidP="00A465D3">
      <w:pPr>
        <w:ind w:left="2907" w:hanging="741"/>
      </w:pPr>
      <w:r>
        <w:t>A)</w:t>
      </w:r>
      <w:r>
        <w:tab/>
        <w:t>Beginning January 1 following a general election and ending on day of next general primary election, or</w:t>
      </w:r>
    </w:p>
    <w:p w14:paraId="582A209F" w14:textId="77777777" w:rsidR="00A465D3" w:rsidRDefault="00A465D3" w:rsidP="00A465D3"/>
    <w:p w14:paraId="633269B2" w14:textId="77777777" w:rsidR="00A465D3" w:rsidRDefault="00A465D3" w:rsidP="00A465D3">
      <w:pPr>
        <w:ind w:left="2907" w:hanging="741"/>
      </w:pPr>
      <w:r>
        <w:t>B)</w:t>
      </w:r>
      <w:r>
        <w:tab/>
        <w:t>Beginning day after a general primary election and ending on December 31 following a general election (2 year)</w:t>
      </w:r>
    </w:p>
    <w:p w14:paraId="200DCE1F" w14:textId="77777777" w:rsidR="00A465D3" w:rsidRDefault="00A465D3" w:rsidP="00A465D3"/>
    <w:p w14:paraId="4CA949C9" w14:textId="77777777" w:rsidR="00A465D3" w:rsidRDefault="00A465D3" w:rsidP="0037309E">
      <w:pPr>
        <w:ind w:left="2166" w:hanging="726"/>
      </w:pPr>
      <w:r>
        <w:t>3)</w:t>
      </w:r>
      <w:r>
        <w:tab/>
        <w:t>Support candidate for retention</w:t>
      </w:r>
    </w:p>
    <w:p w14:paraId="15808BA6" w14:textId="77777777" w:rsidR="00A465D3" w:rsidRDefault="00A465D3" w:rsidP="00A465D3"/>
    <w:p w14:paraId="7F7A1ACB" w14:textId="77777777" w:rsidR="00A465D3" w:rsidRDefault="00A465D3" w:rsidP="00A465D3">
      <w:pPr>
        <w:ind w:left="2907" w:hanging="741"/>
      </w:pPr>
      <w:r>
        <w:t>A)</w:t>
      </w:r>
      <w:r>
        <w:tab/>
        <w:t>Beginning January 1 following general election when candidate was elected through day candidate files declaration of intent to seek retention, or</w:t>
      </w:r>
    </w:p>
    <w:p w14:paraId="0A62E67E" w14:textId="77777777" w:rsidR="00A465D3" w:rsidRDefault="00A465D3" w:rsidP="00A465D3"/>
    <w:p w14:paraId="0F313649" w14:textId="77777777" w:rsidR="00A465D3" w:rsidRDefault="00A465D3" w:rsidP="00A465D3">
      <w:pPr>
        <w:ind w:left="2907" w:hanging="741"/>
      </w:pPr>
      <w:r>
        <w:t>B)</w:t>
      </w:r>
      <w:r>
        <w:tab/>
        <w:t>Beginning day after candidate files declaration of intent to seek retention through December 31 following retention election</w:t>
      </w:r>
    </w:p>
    <w:p w14:paraId="6DFC3F12" w14:textId="77777777" w:rsidR="00A465D3" w:rsidRDefault="00A465D3" w:rsidP="00A465D3"/>
    <w:p w14:paraId="010C8A5B" w14:textId="77777777" w:rsidR="00A465D3" w:rsidRDefault="00A465D3" w:rsidP="00A465D3">
      <w:pPr>
        <w:ind w:left="2160" w:hanging="720"/>
      </w:pPr>
      <w:r>
        <w:t>4)</w:t>
      </w:r>
      <w:r>
        <w:tab/>
        <w:t xml:space="preserve">Support candidate to be elected at consolidated primary election or consolidated election </w:t>
      </w:r>
      <w:r w:rsidRPr="00FD038F">
        <w:t>(also applies to candidates in municipal or runoff elections in cities of 1,000,000 or more population, occurring on the dates of the regularly scheduled consolidated primary election or consolidated election)</w:t>
      </w:r>
    </w:p>
    <w:p w14:paraId="59247F6D" w14:textId="77777777" w:rsidR="00A465D3" w:rsidRDefault="00A465D3" w:rsidP="00A465D3"/>
    <w:p w14:paraId="6839658B" w14:textId="77777777" w:rsidR="00A465D3" w:rsidRDefault="00A465D3" w:rsidP="00A465D3">
      <w:pPr>
        <w:ind w:left="2880" w:hanging="720"/>
      </w:pPr>
      <w:r>
        <w:t>A)</w:t>
      </w:r>
      <w:r>
        <w:tab/>
        <w:t>Beginning July 1 following the consolidated election for the office to which the candidate seeks election and ending on the day of the next consolidated primary election for that office, or</w:t>
      </w:r>
    </w:p>
    <w:p w14:paraId="7CF96ED8" w14:textId="77777777" w:rsidR="00A465D3" w:rsidRDefault="00A465D3" w:rsidP="00A465D3"/>
    <w:p w14:paraId="081E3D26" w14:textId="77777777" w:rsidR="00A465D3" w:rsidRDefault="00A465D3" w:rsidP="00A465D3">
      <w:pPr>
        <w:ind w:left="2880" w:hanging="720"/>
      </w:pPr>
      <w:r>
        <w:t>B)</w:t>
      </w:r>
      <w:r>
        <w:tab/>
        <w:t xml:space="preserve">Beginning the day after the consolidated primary election for the office to which the candidate seeks nomination or election and </w:t>
      </w:r>
      <w:r>
        <w:lastRenderedPageBreak/>
        <w:t>ending on June 30 following the consolidated election held that year</w:t>
      </w:r>
    </w:p>
    <w:p w14:paraId="0B1C84D8" w14:textId="77777777" w:rsidR="00A465D3" w:rsidRDefault="00A465D3" w:rsidP="00A465D3"/>
    <w:p w14:paraId="6021021F" w14:textId="77777777" w:rsidR="00A465D3" w:rsidRDefault="00A465D3" w:rsidP="0037309E">
      <w:pPr>
        <w:ind w:left="1440" w:hanging="720"/>
      </w:pPr>
      <w:r>
        <w:t>b)</w:t>
      </w:r>
      <w:r>
        <w:tab/>
        <w:t>POLITICAL PARTY COMMITTEE</w:t>
      </w:r>
    </w:p>
    <w:p w14:paraId="6D5B4D2E" w14:textId="77777777" w:rsidR="00A465D3" w:rsidRDefault="00A465D3" w:rsidP="00A465D3"/>
    <w:p w14:paraId="62ACC975" w14:textId="77777777" w:rsidR="00A465D3" w:rsidRDefault="00A465D3" w:rsidP="00A465D3">
      <w:pPr>
        <w:ind w:left="1440"/>
      </w:pPr>
      <w:r>
        <w:t>Beginning January 1 and ending on December 31 of each calendar year (1 calendar year)</w:t>
      </w:r>
    </w:p>
    <w:p w14:paraId="19B96F23" w14:textId="77777777" w:rsidR="00A465D3" w:rsidRDefault="00A465D3" w:rsidP="00A465D3"/>
    <w:p w14:paraId="79E95F30" w14:textId="77777777" w:rsidR="00A465D3" w:rsidRDefault="00A465D3" w:rsidP="0037309E">
      <w:pPr>
        <w:ind w:left="1440" w:hanging="720"/>
      </w:pPr>
      <w:r>
        <w:t>c)</w:t>
      </w:r>
      <w:r>
        <w:tab/>
        <w:t>POLITICAL ACTION COMMITTEE</w:t>
      </w:r>
    </w:p>
    <w:p w14:paraId="08F5AD9A" w14:textId="77777777" w:rsidR="00A465D3" w:rsidRDefault="00A465D3" w:rsidP="00A465D3"/>
    <w:p w14:paraId="5411957B" w14:textId="77777777" w:rsidR="00A465D3" w:rsidRDefault="00A465D3" w:rsidP="00A465D3">
      <w:pPr>
        <w:ind w:left="1440"/>
      </w:pPr>
      <w:r>
        <w:t>Beginning January 1 and ending on December 31 of each calendar year (1 calendar year)</w:t>
      </w:r>
    </w:p>
    <w:p w14:paraId="41A073CA" w14:textId="77777777" w:rsidR="00A465D3" w:rsidRDefault="00A465D3" w:rsidP="00A465D3"/>
    <w:p w14:paraId="4386D9A2" w14:textId="77777777" w:rsidR="00A465D3" w:rsidRDefault="00A465D3" w:rsidP="0037309E">
      <w:pPr>
        <w:ind w:left="1440" w:hanging="720"/>
      </w:pPr>
      <w:r>
        <w:t>d)</w:t>
      </w:r>
      <w:r>
        <w:tab/>
        <w:t>BALLOT INITIATIVE COMMITTEE</w:t>
      </w:r>
    </w:p>
    <w:p w14:paraId="2758001C" w14:textId="77777777" w:rsidR="00A465D3" w:rsidRDefault="00A465D3" w:rsidP="00A465D3"/>
    <w:p w14:paraId="7608E6FE" w14:textId="77777777" w:rsidR="00A465D3" w:rsidRDefault="00A465D3" w:rsidP="00A465D3">
      <w:pPr>
        <w:ind w:left="1440"/>
      </w:pPr>
      <w:r>
        <w:t>Beginning January 1 and ending on December 31 of each calendar year (1 calendar year)</w:t>
      </w:r>
    </w:p>
    <w:p w14:paraId="4E92A0A6" w14:textId="77777777" w:rsidR="00A465D3" w:rsidRDefault="00A465D3" w:rsidP="00A465D3"/>
    <w:p w14:paraId="6A29DC3D" w14:textId="77777777" w:rsidR="00A465D3" w:rsidRDefault="00A465D3" w:rsidP="0037309E">
      <w:pPr>
        <w:ind w:left="1440" w:hanging="720"/>
      </w:pPr>
      <w:r>
        <w:t>e)</w:t>
      </w:r>
      <w:r>
        <w:tab/>
        <w:t>INDEPENDENT EXPENDITURE COMMITTEE</w:t>
      </w:r>
    </w:p>
    <w:p w14:paraId="62F30B7E" w14:textId="77777777" w:rsidR="00A465D3" w:rsidRDefault="00A465D3" w:rsidP="00A465D3"/>
    <w:p w14:paraId="210CB9DE" w14:textId="77777777" w:rsidR="00A465D3" w:rsidRDefault="00A465D3" w:rsidP="00A465D3">
      <w:pPr>
        <w:ind w:left="1440"/>
      </w:pPr>
      <w:r>
        <w:t>Beginning January 1 and ending on December 31 of each calendar year (1 calendar year)</w:t>
      </w:r>
    </w:p>
    <w:p w14:paraId="00432C01" w14:textId="77777777" w:rsidR="00D03004" w:rsidRDefault="00D03004" w:rsidP="00B6652A"/>
    <w:p w14:paraId="2BFBD83D" w14:textId="77777777" w:rsidR="00D03004" w:rsidRDefault="00D03004" w:rsidP="0037309E">
      <w:pPr>
        <w:ind w:left="1440" w:hanging="720"/>
      </w:pPr>
      <w:r>
        <w:t>f)</w:t>
      </w:r>
      <w:r>
        <w:tab/>
        <w:t>LIMITED ACTIVITY COMMITTEE</w:t>
      </w:r>
    </w:p>
    <w:p w14:paraId="77A366A3" w14:textId="77777777" w:rsidR="00D03004" w:rsidRDefault="00D03004" w:rsidP="00B6652A"/>
    <w:p w14:paraId="52A57892" w14:textId="77777777" w:rsidR="00D03004" w:rsidRDefault="00D03004" w:rsidP="00D03004">
      <w:pPr>
        <w:ind w:left="1440"/>
      </w:pPr>
      <w:r>
        <w:t xml:space="preserve">See subsection (a) CANDIDATE POLITICAL COMMITTEE (Section </w:t>
      </w:r>
      <w:proofErr w:type="spellStart"/>
      <w:r>
        <w:t>100.Table</w:t>
      </w:r>
      <w:proofErr w:type="spellEnd"/>
      <w:r>
        <w:t xml:space="preserve"> B Election Cycles)</w:t>
      </w:r>
    </w:p>
    <w:p w14:paraId="33449AEA" w14:textId="77777777" w:rsidR="00A465D3" w:rsidRDefault="00A465D3" w:rsidP="00A465D3"/>
    <w:p w14:paraId="69F7BEE0" w14:textId="5C18F62C" w:rsidR="00A465D3" w:rsidRPr="00D55B37" w:rsidRDefault="00D03004" w:rsidP="00A465D3">
      <w:pPr>
        <w:ind w:firstLine="720"/>
      </w:pPr>
      <w:r>
        <w:t>(Source:  Amended at 4</w:t>
      </w:r>
      <w:r w:rsidR="0063439E">
        <w:t>7</w:t>
      </w:r>
      <w:r>
        <w:t xml:space="preserve"> Ill. Reg. </w:t>
      </w:r>
      <w:r w:rsidR="00CD5579">
        <w:t>5468</w:t>
      </w:r>
      <w:r>
        <w:t xml:space="preserve">, effective </w:t>
      </w:r>
      <w:r w:rsidR="00CD5579">
        <w:t>March 30, 2023</w:t>
      </w:r>
      <w:r>
        <w:t>)</w:t>
      </w:r>
    </w:p>
    <w:sectPr w:rsidR="00A465D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3B53" w14:textId="77777777" w:rsidR="00561EE5" w:rsidRDefault="00561EE5">
      <w:r>
        <w:separator/>
      </w:r>
    </w:p>
  </w:endnote>
  <w:endnote w:type="continuationSeparator" w:id="0">
    <w:p w14:paraId="6D6E10F6" w14:textId="77777777" w:rsidR="00561EE5" w:rsidRDefault="0056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763C" w14:textId="77777777" w:rsidR="00561EE5" w:rsidRDefault="00561EE5">
      <w:r>
        <w:separator/>
      </w:r>
    </w:p>
  </w:footnote>
  <w:footnote w:type="continuationSeparator" w:id="0">
    <w:p w14:paraId="182BC2BC" w14:textId="77777777" w:rsidR="00561EE5" w:rsidRDefault="00561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65A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E2"/>
    <w:rsid w:val="00042314"/>
    <w:rsid w:val="00042F94"/>
    <w:rsid w:val="00050531"/>
    <w:rsid w:val="00057192"/>
    <w:rsid w:val="0006041A"/>
    <w:rsid w:val="0006465A"/>
    <w:rsid w:val="00066013"/>
    <w:rsid w:val="000676A6"/>
    <w:rsid w:val="00074368"/>
    <w:rsid w:val="00075C9E"/>
    <w:rsid w:val="000765E0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C6D3D"/>
    <w:rsid w:val="000C7A6D"/>
    <w:rsid w:val="000D074F"/>
    <w:rsid w:val="000D1375"/>
    <w:rsid w:val="000D167F"/>
    <w:rsid w:val="000D225F"/>
    <w:rsid w:val="000D269B"/>
    <w:rsid w:val="000E04BB"/>
    <w:rsid w:val="000E08CB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10A0B"/>
    <w:rsid w:val="00114190"/>
    <w:rsid w:val="0012221A"/>
    <w:rsid w:val="0012378D"/>
    <w:rsid w:val="00124B73"/>
    <w:rsid w:val="00124CFE"/>
    <w:rsid w:val="00124E3E"/>
    <w:rsid w:val="001328A0"/>
    <w:rsid w:val="0013505F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4F5A"/>
    <w:rsid w:val="00165CF9"/>
    <w:rsid w:val="00174FFD"/>
    <w:rsid w:val="001830D0"/>
    <w:rsid w:val="00184ABF"/>
    <w:rsid w:val="00187742"/>
    <w:rsid w:val="001915E7"/>
    <w:rsid w:val="00191D18"/>
    <w:rsid w:val="00193ABB"/>
    <w:rsid w:val="0019502A"/>
    <w:rsid w:val="00195B06"/>
    <w:rsid w:val="0019649F"/>
    <w:rsid w:val="001A14DB"/>
    <w:rsid w:val="001A2749"/>
    <w:rsid w:val="001A5630"/>
    <w:rsid w:val="001A6EDB"/>
    <w:rsid w:val="001B1EDF"/>
    <w:rsid w:val="001B5F27"/>
    <w:rsid w:val="001C1D61"/>
    <w:rsid w:val="001C71C2"/>
    <w:rsid w:val="001C7D95"/>
    <w:rsid w:val="001D0EBA"/>
    <w:rsid w:val="001D0EFC"/>
    <w:rsid w:val="001D182D"/>
    <w:rsid w:val="001D7BEB"/>
    <w:rsid w:val="001E3074"/>
    <w:rsid w:val="001E630C"/>
    <w:rsid w:val="001F2A01"/>
    <w:rsid w:val="001F3386"/>
    <w:rsid w:val="001F572B"/>
    <w:rsid w:val="002015E7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5BC5"/>
    <w:rsid w:val="002375DD"/>
    <w:rsid w:val="00246C8D"/>
    <w:rsid w:val="0025237C"/>
    <w:rsid w:val="002524EC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50"/>
    <w:rsid w:val="00290686"/>
    <w:rsid w:val="0029172D"/>
    <w:rsid w:val="002958AD"/>
    <w:rsid w:val="002967F2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C50"/>
    <w:rsid w:val="00314233"/>
    <w:rsid w:val="00322AC2"/>
    <w:rsid w:val="003239AA"/>
    <w:rsid w:val="00323B50"/>
    <w:rsid w:val="003277F6"/>
    <w:rsid w:val="00327B81"/>
    <w:rsid w:val="003303A2"/>
    <w:rsid w:val="00332EB2"/>
    <w:rsid w:val="00335723"/>
    <w:rsid w:val="00336D6D"/>
    <w:rsid w:val="00337BB9"/>
    <w:rsid w:val="00337CEB"/>
    <w:rsid w:val="003464C2"/>
    <w:rsid w:val="00346BE1"/>
    <w:rsid w:val="00350372"/>
    <w:rsid w:val="003547CB"/>
    <w:rsid w:val="00356003"/>
    <w:rsid w:val="00360E88"/>
    <w:rsid w:val="00367A2E"/>
    <w:rsid w:val="0037309E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5FDA"/>
    <w:rsid w:val="003B78C5"/>
    <w:rsid w:val="003B7E56"/>
    <w:rsid w:val="003C07D2"/>
    <w:rsid w:val="003C5264"/>
    <w:rsid w:val="003D0D44"/>
    <w:rsid w:val="003D12E4"/>
    <w:rsid w:val="003D20B5"/>
    <w:rsid w:val="003D4D4A"/>
    <w:rsid w:val="003F0B87"/>
    <w:rsid w:val="003F0EC8"/>
    <w:rsid w:val="003F1B68"/>
    <w:rsid w:val="003F2136"/>
    <w:rsid w:val="003F24E6"/>
    <w:rsid w:val="003F3A28"/>
    <w:rsid w:val="003F53D9"/>
    <w:rsid w:val="003F5FD7"/>
    <w:rsid w:val="003F60AF"/>
    <w:rsid w:val="004014FB"/>
    <w:rsid w:val="00404222"/>
    <w:rsid w:val="0040431F"/>
    <w:rsid w:val="004108FE"/>
    <w:rsid w:val="00412E9C"/>
    <w:rsid w:val="00420E63"/>
    <w:rsid w:val="004218A0"/>
    <w:rsid w:val="00426A13"/>
    <w:rsid w:val="00431CFE"/>
    <w:rsid w:val="004326E0"/>
    <w:rsid w:val="004351BB"/>
    <w:rsid w:val="004378C7"/>
    <w:rsid w:val="00441A81"/>
    <w:rsid w:val="004448CB"/>
    <w:rsid w:val="004454F6"/>
    <w:rsid w:val="00446325"/>
    <w:rsid w:val="004529F8"/>
    <w:rsid w:val="004536AB"/>
    <w:rsid w:val="00453E6F"/>
    <w:rsid w:val="00454C03"/>
    <w:rsid w:val="00455043"/>
    <w:rsid w:val="004603C3"/>
    <w:rsid w:val="00461E78"/>
    <w:rsid w:val="0046272D"/>
    <w:rsid w:val="00463F82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95DCF"/>
    <w:rsid w:val="004A1B14"/>
    <w:rsid w:val="004A2DF2"/>
    <w:rsid w:val="004B0153"/>
    <w:rsid w:val="004B41BC"/>
    <w:rsid w:val="004B6FF4"/>
    <w:rsid w:val="004C49CD"/>
    <w:rsid w:val="004D6EED"/>
    <w:rsid w:val="004D73D3"/>
    <w:rsid w:val="004E0E93"/>
    <w:rsid w:val="004E21AA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5315"/>
    <w:rsid w:val="005161BF"/>
    <w:rsid w:val="00520C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0AD0"/>
    <w:rsid w:val="0056157E"/>
    <w:rsid w:val="00561EE5"/>
    <w:rsid w:val="0056373E"/>
    <w:rsid w:val="0056501E"/>
    <w:rsid w:val="00571719"/>
    <w:rsid w:val="00571A8B"/>
    <w:rsid w:val="00572508"/>
    <w:rsid w:val="00573192"/>
    <w:rsid w:val="00573770"/>
    <w:rsid w:val="005755DB"/>
    <w:rsid w:val="00576975"/>
    <w:rsid w:val="005777E6"/>
    <w:rsid w:val="005828DA"/>
    <w:rsid w:val="005840C0"/>
    <w:rsid w:val="0058532D"/>
    <w:rsid w:val="00586A81"/>
    <w:rsid w:val="005901D4"/>
    <w:rsid w:val="00591C8B"/>
    <w:rsid w:val="005948A7"/>
    <w:rsid w:val="005976AE"/>
    <w:rsid w:val="00597E17"/>
    <w:rsid w:val="005A2494"/>
    <w:rsid w:val="005A71C8"/>
    <w:rsid w:val="005A73F7"/>
    <w:rsid w:val="005B3FBA"/>
    <w:rsid w:val="005C7438"/>
    <w:rsid w:val="005D06A7"/>
    <w:rsid w:val="005D25E1"/>
    <w:rsid w:val="005D35F3"/>
    <w:rsid w:val="005D4B07"/>
    <w:rsid w:val="005D4D6E"/>
    <w:rsid w:val="005D5299"/>
    <w:rsid w:val="005E03A7"/>
    <w:rsid w:val="005E3D55"/>
    <w:rsid w:val="005F05E7"/>
    <w:rsid w:val="005F1967"/>
    <w:rsid w:val="005F2891"/>
    <w:rsid w:val="00604BCE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39E"/>
    <w:rsid w:val="00634D17"/>
    <w:rsid w:val="006360C6"/>
    <w:rsid w:val="006361A4"/>
    <w:rsid w:val="00641AEA"/>
    <w:rsid w:val="00644FCE"/>
    <w:rsid w:val="0064660E"/>
    <w:rsid w:val="00651FF5"/>
    <w:rsid w:val="00662F24"/>
    <w:rsid w:val="00666006"/>
    <w:rsid w:val="00670B89"/>
    <w:rsid w:val="00671F27"/>
    <w:rsid w:val="00672EE7"/>
    <w:rsid w:val="0067360D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88F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9B6"/>
    <w:rsid w:val="006E1AE0"/>
    <w:rsid w:val="006E1F95"/>
    <w:rsid w:val="006E54F4"/>
    <w:rsid w:val="006E5564"/>
    <w:rsid w:val="006E6D53"/>
    <w:rsid w:val="006F36BD"/>
    <w:rsid w:val="006F4769"/>
    <w:rsid w:val="006F7BF8"/>
    <w:rsid w:val="00700FB4"/>
    <w:rsid w:val="00702A38"/>
    <w:rsid w:val="0070602C"/>
    <w:rsid w:val="00706857"/>
    <w:rsid w:val="00715A1B"/>
    <w:rsid w:val="00717DBE"/>
    <w:rsid w:val="00720025"/>
    <w:rsid w:val="00724F5E"/>
    <w:rsid w:val="007268A0"/>
    <w:rsid w:val="00727763"/>
    <w:rsid w:val="007278C5"/>
    <w:rsid w:val="00732076"/>
    <w:rsid w:val="00737469"/>
    <w:rsid w:val="00740393"/>
    <w:rsid w:val="00740F7A"/>
    <w:rsid w:val="00742136"/>
    <w:rsid w:val="00744356"/>
    <w:rsid w:val="00745353"/>
    <w:rsid w:val="00750400"/>
    <w:rsid w:val="00763B6D"/>
    <w:rsid w:val="00765D64"/>
    <w:rsid w:val="00766297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7F88"/>
    <w:rsid w:val="008425C1"/>
    <w:rsid w:val="00843781"/>
    <w:rsid w:val="00843EB6"/>
    <w:rsid w:val="00844ABA"/>
    <w:rsid w:val="008454FD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04BE"/>
    <w:rsid w:val="008B5152"/>
    <w:rsid w:val="008B56EA"/>
    <w:rsid w:val="008B77D8"/>
    <w:rsid w:val="008C1560"/>
    <w:rsid w:val="008C4FAF"/>
    <w:rsid w:val="008C5359"/>
    <w:rsid w:val="008D10D8"/>
    <w:rsid w:val="008D7182"/>
    <w:rsid w:val="008E68BC"/>
    <w:rsid w:val="008F16B1"/>
    <w:rsid w:val="008F2BEE"/>
    <w:rsid w:val="008F68CE"/>
    <w:rsid w:val="009053C8"/>
    <w:rsid w:val="00910413"/>
    <w:rsid w:val="00915C6D"/>
    <w:rsid w:val="009168BC"/>
    <w:rsid w:val="00921F8B"/>
    <w:rsid w:val="00922286"/>
    <w:rsid w:val="009273E6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5A76"/>
    <w:rsid w:val="00966D51"/>
    <w:rsid w:val="00971E01"/>
    <w:rsid w:val="0098276C"/>
    <w:rsid w:val="00983C53"/>
    <w:rsid w:val="009850D5"/>
    <w:rsid w:val="00986F7E"/>
    <w:rsid w:val="00994782"/>
    <w:rsid w:val="009A26DA"/>
    <w:rsid w:val="009A2C8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577E"/>
    <w:rsid w:val="00A26B95"/>
    <w:rsid w:val="00A319B1"/>
    <w:rsid w:val="00A31B74"/>
    <w:rsid w:val="00A327AB"/>
    <w:rsid w:val="00A3646E"/>
    <w:rsid w:val="00A42797"/>
    <w:rsid w:val="00A42F61"/>
    <w:rsid w:val="00A465D3"/>
    <w:rsid w:val="00A52BDD"/>
    <w:rsid w:val="00A55B1B"/>
    <w:rsid w:val="00A600AA"/>
    <w:rsid w:val="00A623FE"/>
    <w:rsid w:val="00A7130A"/>
    <w:rsid w:val="00A72534"/>
    <w:rsid w:val="00A75A0E"/>
    <w:rsid w:val="00A809C5"/>
    <w:rsid w:val="00A86F2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464"/>
    <w:rsid w:val="00AC0DD5"/>
    <w:rsid w:val="00AC30A5"/>
    <w:rsid w:val="00AC45B0"/>
    <w:rsid w:val="00AC4914"/>
    <w:rsid w:val="00AC4CFB"/>
    <w:rsid w:val="00AC6BA1"/>
    <w:rsid w:val="00AC6F0C"/>
    <w:rsid w:val="00AC7225"/>
    <w:rsid w:val="00AD2A5F"/>
    <w:rsid w:val="00AE031A"/>
    <w:rsid w:val="00AE45A4"/>
    <w:rsid w:val="00AE5547"/>
    <w:rsid w:val="00AE776A"/>
    <w:rsid w:val="00AF0723"/>
    <w:rsid w:val="00AF2883"/>
    <w:rsid w:val="00AF3304"/>
    <w:rsid w:val="00AF4757"/>
    <w:rsid w:val="00AF768C"/>
    <w:rsid w:val="00B01411"/>
    <w:rsid w:val="00B15414"/>
    <w:rsid w:val="00B17273"/>
    <w:rsid w:val="00B17D78"/>
    <w:rsid w:val="00B204EA"/>
    <w:rsid w:val="00B2202B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921"/>
    <w:rsid w:val="00B530BA"/>
    <w:rsid w:val="00B557AA"/>
    <w:rsid w:val="00B55D95"/>
    <w:rsid w:val="00B620B6"/>
    <w:rsid w:val="00B649AC"/>
    <w:rsid w:val="00B6652A"/>
    <w:rsid w:val="00B66F59"/>
    <w:rsid w:val="00B678F1"/>
    <w:rsid w:val="00B7056A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800"/>
    <w:rsid w:val="00BA00CD"/>
    <w:rsid w:val="00BA22B9"/>
    <w:rsid w:val="00BA2E0F"/>
    <w:rsid w:val="00BB0A4F"/>
    <w:rsid w:val="00BB1396"/>
    <w:rsid w:val="00BB230E"/>
    <w:rsid w:val="00BB6CAC"/>
    <w:rsid w:val="00BC000F"/>
    <w:rsid w:val="00BC00FF"/>
    <w:rsid w:val="00BC3EDD"/>
    <w:rsid w:val="00BD0ED2"/>
    <w:rsid w:val="00BD5933"/>
    <w:rsid w:val="00BE03CA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DFB"/>
    <w:rsid w:val="00C319B3"/>
    <w:rsid w:val="00C42A93"/>
    <w:rsid w:val="00C4537A"/>
    <w:rsid w:val="00C45BEB"/>
    <w:rsid w:val="00C50195"/>
    <w:rsid w:val="00C56CCE"/>
    <w:rsid w:val="00C60D0B"/>
    <w:rsid w:val="00C66577"/>
    <w:rsid w:val="00C67B51"/>
    <w:rsid w:val="00C72A95"/>
    <w:rsid w:val="00C72C0C"/>
    <w:rsid w:val="00C73CD4"/>
    <w:rsid w:val="00C748F6"/>
    <w:rsid w:val="00C74D9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4349"/>
    <w:rsid w:val="00CC4FF8"/>
    <w:rsid w:val="00CD0516"/>
    <w:rsid w:val="00CD12A2"/>
    <w:rsid w:val="00CD3723"/>
    <w:rsid w:val="00CD5413"/>
    <w:rsid w:val="00CD5579"/>
    <w:rsid w:val="00CE01BF"/>
    <w:rsid w:val="00CE4292"/>
    <w:rsid w:val="00D03004"/>
    <w:rsid w:val="00D03A79"/>
    <w:rsid w:val="00D04766"/>
    <w:rsid w:val="00D05E13"/>
    <w:rsid w:val="00D0676C"/>
    <w:rsid w:val="00D101EB"/>
    <w:rsid w:val="00D10BB9"/>
    <w:rsid w:val="00D10D50"/>
    <w:rsid w:val="00D17DC3"/>
    <w:rsid w:val="00D2155A"/>
    <w:rsid w:val="00D261EB"/>
    <w:rsid w:val="00D26549"/>
    <w:rsid w:val="00D27015"/>
    <w:rsid w:val="00D2776C"/>
    <w:rsid w:val="00D27E4E"/>
    <w:rsid w:val="00D30B08"/>
    <w:rsid w:val="00D32AA7"/>
    <w:rsid w:val="00D3375E"/>
    <w:rsid w:val="00D33832"/>
    <w:rsid w:val="00D40C76"/>
    <w:rsid w:val="00D44B19"/>
    <w:rsid w:val="00D46468"/>
    <w:rsid w:val="00D4655F"/>
    <w:rsid w:val="00D55B37"/>
    <w:rsid w:val="00D5634E"/>
    <w:rsid w:val="00D609B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3644"/>
    <w:rsid w:val="00DB042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464"/>
    <w:rsid w:val="00E1396B"/>
    <w:rsid w:val="00E16B25"/>
    <w:rsid w:val="00E21CD6"/>
    <w:rsid w:val="00E24167"/>
    <w:rsid w:val="00E24878"/>
    <w:rsid w:val="00E2633E"/>
    <w:rsid w:val="00E30395"/>
    <w:rsid w:val="00E34B29"/>
    <w:rsid w:val="00E406C7"/>
    <w:rsid w:val="00E40C73"/>
    <w:rsid w:val="00E40FDC"/>
    <w:rsid w:val="00E41211"/>
    <w:rsid w:val="00E41286"/>
    <w:rsid w:val="00E4457E"/>
    <w:rsid w:val="00E450E0"/>
    <w:rsid w:val="00E45282"/>
    <w:rsid w:val="00E46065"/>
    <w:rsid w:val="00E47B6D"/>
    <w:rsid w:val="00E577EA"/>
    <w:rsid w:val="00E6318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E0"/>
    <w:rsid w:val="00EA0AB9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E06DE"/>
    <w:rsid w:val="00EE193B"/>
    <w:rsid w:val="00EE2300"/>
    <w:rsid w:val="00EF1651"/>
    <w:rsid w:val="00EF1A7B"/>
    <w:rsid w:val="00EF2699"/>
    <w:rsid w:val="00EF2DAC"/>
    <w:rsid w:val="00EF4E57"/>
    <w:rsid w:val="00EF755A"/>
    <w:rsid w:val="00F0049A"/>
    <w:rsid w:val="00F0135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F7"/>
    <w:rsid w:val="00F651A1"/>
    <w:rsid w:val="00F65994"/>
    <w:rsid w:val="00F73782"/>
    <w:rsid w:val="00F73B7F"/>
    <w:rsid w:val="00F76672"/>
    <w:rsid w:val="00F76C9F"/>
    <w:rsid w:val="00F829A0"/>
    <w:rsid w:val="00F82FB8"/>
    <w:rsid w:val="00F83011"/>
    <w:rsid w:val="00F8452A"/>
    <w:rsid w:val="00F87E4E"/>
    <w:rsid w:val="00F9393D"/>
    <w:rsid w:val="00F942E4"/>
    <w:rsid w:val="00F942E7"/>
    <w:rsid w:val="00F953D5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7B30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9A4B4"/>
  <w15:docId w15:val="{554B0479-C06B-43FE-8131-CE9C9F0B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5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2023-03-22T20:50:00Z</dcterms:created>
  <dcterms:modified xsi:type="dcterms:W3CDTF">2023-04-14T17:15:00Z</dcterms:modified>
</cp:coreProperties>
</file>