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CE06" w14:textId="77777777" w:rsidR="005370E0" w:rsidRDefault="005370E0" w:rsidP="005370E0">
      <w:pPr>
        <w:pStyle w:val="JCARMainSourceNote"/>
      </w:pPr>
    </w:p>
    <w:p w14:paraId="3FDDA3A8" w14:textId="62C8494F" w:rsidR="005370E0" w:rsidRDefault="005370E0" w:rsidP="005370E0">
      <w:pPr>
        <w:pStyle w:val="JCARMainSourceNote"/>
      </w:pPr>
      <w:r>
        <w:t xml:space="preserve">SOURCE:  Amended at 5 Ill. Reg. 1337, effective January 30, 1981; amended at 5 Ill. Reg. 12115, effective October 26, 1981; codified at 6 Ill. Reg. 7211; amended at 7 Ill. Reg. 225, effective December 16, 1982; amended at 14 Ill. Reg. 10824, effective June 22, 1990; amended at 16 Ill. Reg. 6982, effective April 21, 1992; amended at 18 Ill. Reg. 14707, effective September 9, 1994; amended at 21 Ill. Reg. 10044, effective July 21, 1997; emergency amendment at 23 Ill. Reg. 719, effective January 4, 1999, for a maximum of 150 days; amended at 23 Ill. Reg. 6796, effective May 24, 1999; emergency amendment at 24 Ill. Reg. 13039, effective August 9, 2000, for a maximum of 150 days; emergency expired January 5, 2001; amended at 24 Ill. Reg. 14214, effective September 11, 2000; amended at 29 Ill. Reg. 18785, effective November 7, 2005; amended at 30 Ill. Reg. 10261, effective June 1, 2006; amended at 30 Ill. Reg. 17496, effective November 3, 2006; amended at 31 Ill. Reg. 7142, effective May 1, 2007; emergency amendment at 33 Ill. Reg. 332, effective January 1, 2009, for a maximum of 150 days; emergency expired May 30, 2009; emergency amendment at 33 Ill. Reg. 9809, effective June 29, 2009, for a maximum of 150 days; emergency expired November 25, 2009; amended at 34 Ill. Reg. 274, effective December 15, 2009; amended at 34 Ill. Reg. 10521, effective July 9, 2010; amended at 35 Ill. Reg. 2295, effective February 4, 2011; amended at 35 Ill. Reg. 12973, effective July 19, 2011; amended at 39 Ill. Reg. </w:t>
      </w:r>
      <w:r w:rsidR="007C722B">
        <w:t>8060</w:t>
      </w:r>
      <w:r>
        <w:t xml:space="preserve">, effective </w:t>
      </w:r>
      <w:r w:rsidR="007C722B">
        <w:t>May 19, 2015</w:t>
      </w:r>
      <w:r w:rsidR="00F65CD7">
        <w:t>; amended at 4</w:t>
      </w:r>
      <w:r w:rsidR="00CC3011">
        <w:t>2</w:t>
      </w:r>
      <w:r w:rsidR="00F65CD7">
        <w:t xml:space="preserve"> Ill. Reg. </w:t>
      </w:r>
      <w:r w:rsidR="00DE161A">
        <w:t>4977</w:t>
      </w:r>
      <w:r w:rsidR="00F65CD7">
        <w:t xml:space="preserve">, effective </w:t>
      </w:r>
      <w:r w:rsidR="00DE161A">
        <w:t>February 28, 2018</w:t>
      </w:r>
      <w:r w:rsidR="000D445F">
        <w:t xml:space="preserve">; amended at 42 Ill. Reg. </w:t>
      </w:r>
      <w:r w:rsidR="00331F69">
        <w:t>13261</w:t>
      </w:r>
      <w:r w:rsidR="000D445F">
        <w:t xml:space="preserve">, effective </w:t>
      </w:r>
      <w:r w:rsidR="00331F69">
        <w:t>June 19, 2018</w:t>
      </w:r>
      <w:r w:rsidR="00507473">
        <w:t>; amended at 4</w:t>
      </w:r>
      <w:r w:rsidR="00954EE8">
        <w:t>4</w:t>
      </w:r>
      <w:r w:rsidR="00507473">
        <w:t xml:space="preserve"> Ill. Reg. </w:t>
      </w:r>
      <w:r w:rsidR="00936671">
        <w:t>276</w:t>
      </w:r>
      <w:r w:rsidR="00507473">
        <w:t xml:space="preserve">, effective </w:t>
      </w:r>
      <w:r w:rsidR="00936671">
        <w:t>December 23, 2019</w:t>
      </w:r>
      <w:r w:rsidR="001F49F7">
        <w:t>; amended at 4</w:t>
      </w:r>
      <w:r w:rsidR="007D3965">
        <w:t>7</w:t>
      </w:r>
      <w:r w:rsidR="001F49F7">
        <w:t xml:space="preserve"> Ill. Reg. </w:t>
      </w:r>
      <w:r w:rsidR="00130810">
        <w:t>5468</w:t>
      </w:r>
      <w:r w:rsidR="001F49F7">
        <w:t xml:space="preserve">, effective </w:t>
      </w:r>
      <w:r w:rsidR="00130810">
        <w:t>March 30, 2023</w:t>
      </w:r>
      <w:r>
        <w:t>.</w:t>
      </w:r>
    </w:p>
    <w:sectPr w:rsidR="005370E0" w:rsidSect="00B73B9B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9F9"/>
    <w:rsid w:val="00074C24"/>
    <w:rsid w:val="000D445F"/>
    <w:rsid w:val="000F4433"/>
    <w:rsid w:val="00130810"/>
    <w:rsid w:val="001558AC"/>
    <w:rsid w:val="00162DFF"/>
    <w:rsid w:val="001F49F7"/>
    <w:rsid w:val="00331F69"/>
    <w:rsid w:val="0033606E"/>
    <w:rsid w:val="003545C0"/>
    <w:rsid w:val="003E39F9"/>
    <w:rsid w:val="00400C80"/>
    <w:rsid w:val="00486B60"/>
    <w:rsid w:val="0049683E"/>
    <w:rsid w:val="004B69F0"/>
    <w:rsid w:val="004C4539"/>
    <w:rsid w:val="00507473"/>
    <w:rsid w:val="005370E0"/>
    <w:rsid w:val="00573050"/>
    <w:rsid w:val="005D487F"/>
    <w:rsid w:val="0061211E"/>
    <w:rsid w:val="00683502"/>
    <w:rsid w:val="00685E74"/>
    <w:rsid w:val="00733CEB"/>
    <w:rsid w:val="007C722B"/>
    <w:rsid w:val="007D3965"/>
    <w:rsid w:val="00861484"/>
    <w:rsid w:val="008634A7"/>
    <w:rsid w:val="00936671"/>
    <w:rsid w:val="00954EE8"/>
    <w:rsid w:val="00A66078"/>
    <w:rsid w:val="00B73B9B"/>
    <w:rsid w:val="00C43D28"/>
    <w:rsid w:val="00CB4663"/>
    <w:rsid w:val="00CC3011"/>
    <w:rsid w:val="00DB4E63"/>
    <w:rsid w:val="00DE161A"/>
    <w:rsid w:val="00E0280E"/>
    <w:rsid w:val="00E1008A"/>
    <w:rsid w:val="00E8483B"/>
    <w:rsid w:val="00EB1642"/>
    <w:rsid w:val="00EC0EC1"/>
    <w:rsid w:val="00ED2A0B"/>
    <w:rsid w:val="00ED490E"/>
    <w:rsid w:val="00ED6344"/>
    <w:rsid w:val="00F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5B4FE6"/>
  <w15:docId w15:val="{A7B2FE0E-D24D-4AF5-B69A-0884607A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0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6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at 5 Ill</vt:lpstr>
    </vt:vector>
  </TitlesOfParts>
  <Company>State of Illinois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at 5 Ill</dc:title>
  <dc:subject/>
  <dc:creator>ThomasVD</dc:creator>
  <cp:keywords/>
  <dc:description/>
  <cp:lastModifiedBy>Shipley, Melissa A.</cp:lastModifiedBy>
  <cp:revision>16</cp:revision>
  <dcterms:created xsi:type="dcterms:W3CDTF">2012-06-21T18:08:00Z</dcterms:created>
  <dcterms:modified xsi:type="dcterms:W3CDTF">2023-04-14T13:18:00Z</dcterms:modified>
</cp:coreProperties>
</file>