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97B" w:rsidRDefault="002B497B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2B497B" w:rsidRDefault="002B497B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r>
        <w:rPr>
          <w:b/>
          <w:bCs/>
        </w:rPr>
        <w:t>Section 3200.165  Process for Payment</w:t>
      </w:r>
      <w:r>
        <w:t xml:space="preserve"> </w:t>
      </w:r>
    </w:p>
    <w:p w:rsidR="002B497B" w:rsidRDefault="002B497B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2B497B" w:rsidRDefault="002B497B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>a)</w:t>
      </w:r>
      <w:r>
        <w:tab/>
        <w:t xml:space="preserve">Upon completion and processing of the Department's Project Agreement, award payments will be issued. </w:t>
      </w:r>
    </w:p>
    <w:p w:rsidR="002B419E" w:rsidRDefault="002B419E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</w:p>
    <w:p w:rsidR="002B497B" w:rsidRDefault="002B497B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>b)</w:t>
      </w:r>
      <w:r>
        <w:tab/>
        <w:t xml:space="preserve">Submission of a report to the Department describing how grant funds were expended and the results of such expenditures will be required as delineated in the project agreement. </w:t>
      </w:r>
    </w:p>
    <w:p w:rsidR="002B497B" w:rsidRDefault="002B497B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</w:p>
    <w:p w:rsidR="002B497B" w:rsidRDefault="002B497B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Added at 23 Ill. Reg. 11926, effective September 15, 1999) </w:t>
      </w:r>
    </w:p>
    <w:sectPr w:rsidR="002B497B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B497B"/>
    <w:rsid w:val="002B419E"/>
    <w:rsid w:val="002B497B"/>
    <w:rsid w:val="009320A9"/>
    <w:rsid w:val="00D3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3200</vt:lpstr>
    </vt:vector>
  </TitlesOfParts>
  <Company>State of Illinois</Company>
  <LinksUpToDate>false</LinksUpToDate>
  <CharactersWithSpaces>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3200</dc:title>
  <dc:subject/>
  <dc:creator>ThomasVD</dc:creator>
  <cp:keywords/>
  <dc:description/>
  <cp:lastModifiedBy>Roberts, John</cp:lastModifiedBy>
  <cp:revision>3</cp:revision>
  <dcterms:created xsi:type="dcterms:W3CDTF">2012-06-22T01:37:00Z</dcterms:created>
  <dcterms:modified xsi:type="dcterms:W3CDTF">2012-06-22T01:37:00Z</dcterms:modified>
</cp:coreProperties>
</file>