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C5" w:rsidRPr="00285152" w:rsidRDefault="00062CC5" w:rsidP="00062CC5"/>
    <w:p w:rsidR="00062CC5" w:rsidRPr="00C34182" w:rsidRDefault="00062CC5" w:rsidP="00062CC5">
      <w:pPr>
        <w:rPr>
          <w:b/>
        </w:rPr>
      </w:pPr>
      <w:r w:rsidRPr="00C34182">
        <w:rPr>
          <w:b/>
        </w:rPr>
        <w:t xml:space="preserve">Section 3035.700  Purpose  </w:t>
      </w:r>
    </w:p>
    <w:p w:rsidR="00062CC5" w:rsidRPr="00285152" w:rsidRDefault="00062CC5" w:rsidP="00062CC5"/>
    <w:p w:rsidR="00062CC5" w:rsidRPr="00285152" w:rsidRDefault="004631D9" w:rsidP="00C34182">
      <w:pPr>
        <w:ind w:left="1440" w:hanging="720"/>
      </w:pPr>
      <w:r>
        <w:t>a)</w:t>
      </w:r>
      <w:r>
        <w:tab/>
      </w:r>
      <w:r w:rsidR="00062CC5" w:rsidRPr="00285152">
        <w:t xml:space="preserve">The Illinois State Library distributes the Library Services and Technology Act (LSTA) appropriation to support statewide initiatives and services; sub-grant competitions or cooperative agreements to public, academic, school and special libraries; </w:t>
      </w:r>
      <w:r w:rsidR="009F1152">
        <w:t xml:space="preserve">and </w:t>
      </w:r>
      <w:r w:rsidR="00062CC5" w:rsidRPr="00285152">
        <w:t xml:space="preserve">regional library systems as stipulated in 23 Ill. Adm. Code </w:t>
      </w:r>
      <w:r w:rsidR="004D3157">
        <w:t>3030.200</w:t>
      </w:r>
      <w:r w:rsidR="009F1152">
        <w:t>.</w:t>
      </w:r>
    </w:p>
    <w:p w:rsidR="001C71C2" w:rsidRDefault="001C71C2" w:rsidP="0057304F"/>
    <w:p w:rsidR="004631D9" w:rsidRPr="004631D9" w:rsidRDefault="004631D9" w:rsidP="00C34182">
      <w:pPr>
        <w:ind w:left="1440" w:hanging="720"/>
      </w:pPr>
      <w:r>
        <w:t>b)</w:t>
      </w:r>
      <w:r>
        <w:tab/>
      </w:r>
      <w:r w:rsidRPr="004631D9">
        <w:t xml:space="preserve">The Illinois State Library recognizes certain legitimate </w:t>
      </w:r>
      <w:smartTag w:uri="urn:schemas-microsoft-com:office:smarttags" w:element="State">
        <w:smartTag w:uri="urn:schemas-microsoft-com:office:smarttags" w:element="place">
          <w:r w:rsidRPr="004631D9">
            <w:t>Illinois</w:t>
          </w:r>
        </w:smartTag>
      </w:smartTag>
      <w:r w:rsidRPr="004631D9">
        <w:t xml:space="preserve"> library organizations as eligible for LSTA funding. Library organizations must draw their membership from librarians or various types of libraries as defined in 23 </w:t>
      </w:r>
      <w:smartTag w:uri="urn:schemas-microsoft-com:office:smarttags" w:element="State">
        <w:smartTag w:uri="urn:schemas-microsoft-com:office:smarttags" w:element="place">
          <w:r w:rsidRPr="004631D9">
            <w:t>Ill.</w:t>
          </w:r>
        </w:smartTag>
      </w:smartTag>
      <w:r w:rsidRPr="004631D9">
        <w:t xml:space="preserve"> Adm. Code </w:t>
      </w:r>
      <w:r w:rsidR="004D3157">
        <w:t>3030.110</w:t>
      </w:r>
      <w:r w:rsidRPr="004631D9">
        <w:t xml:space="preserve">. Their headquarters must be within the State of </w:t>
      </w:r>
      <w:smartTag w:uri="urn:schemas-microsoft-com:office:smarttags" w:element="State">
        <w:smartTag w:uri="urn:schemas-microsoft-com:office:smarttags" w:element="place">
          <w:r w:rsidRPr="004631D9">
            <w:t>Illinois</w:t>
          </w:r>
        </w:smartTag>
      </w:smartTag>
      <w:r w:rsidRPr="004631D9">
        <w:t xml:space="preserve">. Their mission must have the charge for promotion, provision, development and improvement of libraries and library services, and be based in </w:t>
      </w:r>
      <w:smartTag w:uri="urn:schemas-microsoft-com:office:smarttags" w:element="State">
        <w:smartTag w:uri="urn:schemas-microsoft-com:office:smarttags" w:element="place">
          <w:r w:rsidRPr="004631D9">
            <w:t>Illinois</w:t>
          </w:r>
        </w:smartTag>
      </w:smartTag>
      <w:r w:rsidRPr="004631D9">
        <w:t>.</w:t>
      </w:r>
    </w:p>
    <w:p w:rsidR="004631D9" w:rsidRPr="004631D9" w:rsidRDefault="004631D9"/>
    <w:p w:rsidR="00062CC5" w:rsidRPr="00AD7082" w:rsidRDefault="004D3157" w:rsidP="00AD7082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2209C">
        <w:t>39</w:t>
      </w:r>
      <w:r>
        <w:t xml:space="preserve"> I</w:t>
      </w:r>
      <w:r w:rsidRPr="00D55B37">
        <w:t xml:space="preserve">ll. Reg. </w:t>
      </w:r>
      <w:r w:rsidR="002A0D9D">
        <w:t>5218</w:t>
      </w:r>
      <w:r w:rsidRPr="00D55B37">
        <w:t xml:space="preserve">, effective </w:t>
      </w:r>
      <w:bookmarkStart w:id="0" w:name="_GoBack"/>
      <w:r w:rsidR="002A0D9D">
        <w:t>March 20, 2015</w:t>
      </w:r>
      <w:bookmarkEnd w:id="0"/>
      <w:r w:rsidRPr="00D55B37">
        <w:t>)</w:t>
      </w:r>
    </w:p>
    <w:sectPr w:rsidR="00062CC5" w:rsidRPr="00AD70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15" w:rsidRDefault="00921515">
      <w:r>
        <w:separator/>
      </w:r>
    </w:p>
  </w:endnote>
  <w:endnote w:type="continuationSeparator" w:id="0">
    <w:p w:rsidR="00921515" w:rsidRDefault="0092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15" w:rsidRDefault="00921515">
      <w:r>
        <w:separator/>
      </w:r>
    </w:p>
  </w:footnote>
  <w:footnote w:type="continuationSeparator" w:id="0">
    <w:p w:rsidR="00921515" w:rsidRDefault="0092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5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CC5"/>
    <w:rsid w:val="00066013"/>
    <w:rsid w:val="00066C2A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CC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0D9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09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31D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15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5E9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8EF"/>
    <w:rsid w:val="006E00BF"/>
    <w:rsid w:val="006E1AE0"/>
    <w:rsid w:val="006E1F95"/>
    <w:rsid w:val="006E6D53"/>
    <w:rsid w:val="006F36BD"/>
    <w:rsid w:val="006F7BF8"/>
    <w:rsid w:val="00700FB4"/>
    <w:rsid w:val="00702A38"/>
    <w:rsid w:val="0070398B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0D2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70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515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15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082"/>
    <w:rsid w:val="00AE031A"/>
    <w:rsid w:val="00AE5547"/>
    <w:rsid w:val="00AE776A"/>
    <w:rsid w:val="00AF2883"/>
    <w:rsid w:val="00AF3304"/>
    <w:rsid w:val="00AF4757"/>
    <w:rsid w:val="00AF656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18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DA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6491251-E396-42DB-963B-27DCCF14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C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2015-03-11T15:57:00Z</dcterms:created>
  <dcterms:modified xsi:type="dcterms:W3CDTF">2015-03-27T19:24:00Z</dcterms:modified>
</cp:coreProperties>
</file>