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D3F" w:rsidRDefault="00DF0D3F" w:rsidP="00DF0D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0D3F" w:rsidRDefault="00DF0D3F" w:rsidP="00DF0D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3030.75  Conversion of a Cooperative Public Library System or a Public Library System to a Multitype Library System</w:t>
      </w:r>
      <w:r>
        <w:t xml:space="preserve"> </w:t>
      </w:r>
    </w:p>
    <w:p w:rsidR="00DF0D3F" w:rsidRDefault="00DF0D3F" w:rsidP="00DF0D3F">
      <w:pPr>
        <w:widowControl w:val="0"/>
        <w:autoSpaceDE w:val="0"/>
        <w:autoSpaceDN w:val="0"/>
        <w:adjustRightInd w:val="0"/>
      </w:pPr>
    </w:p>
    <w:p w:rsidR="00DF0D3F" w:rsidRDefault="00DF0D3F" w:rsidP="00DF0D3F">
      <w:pPr>
        <w:widowControl w:val="0"/>
        <w:autoSpaceDE w:val="0"/>
        <w:autoSpaceDN w:val="0"/>
        <w:adjustRightInd w:val="0"/>
      </w:pPr>
      <w:r>
        <w:t xml:space="preserve">The years of service on a library system board before the conversion of that system to a multitype library system shall be counted in computing the years of service allowable to a member of the board of a multitype library system. </w:t>
      </w:r>
    </w:p>
    <w:p w:rsidR="00DF0D3F" w:rsidRDefault="00DF0D3F" w:rsidP="00DF0D3F">
      <w:pPr>
        <w:widowControl w:val="0"/>
        <w:autoSpaceDE w:val="0"/>
        <w:autoSpaceDN w:val="0"/>
        <w:adjustRightInd w:val="0"/>
      </w:pPr>
    </w:p>
    <w:p w:rsidR="00DF0D3F" w:rsidRDefault="00DF0D3F" w:rsidP="00DF0D3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7452, effective May 3, 1994) </w:t>
      </w:r>
    </w:p>
    <w:sectPr w:rsidR="00DF0D3F" w:rsidSect="00DF0D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0D3F"/>
    <w:rsid w:val="001D378D"/>
    <w:rsid w:val="005C3366"/>
    <w:rsid w:val="009C1035"/>
    <w:rsid w:val="00D9016C"/>
    <w:rsid w:val="00DF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3030</vt:lpstr>
    </vt:vector>
  </TitlesOfParts>
  <Company>state of illinois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3030</dc:title>
  <dc:subject/>
  <dc:creator>Illinois General Assembly</dc:creator>
  <cp:keywords/>
  <dc:description/>
  <cp:lastModifiedBy>Roberts, John</cp:lastModifiedBy>
  <cp:revision>3</cp:revision>
  <dcterms:created xsi:type="dcterms:W3CDTF">2012-06-22T01:33:00Z</dcterms:created>
  <dcterms:modified xsi:type="dcterms:W3CDTF">2012-06-22T01:33:00Z</dcterms:modified>
</cp:coreProperties>
</file>