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30A" w:rsidRDefault="002C430A" w:rsidP="002C430A">
      <w:pPr>
        <w:widowControl w:val="0"/>
        <w:autoSpaceDE w:val="0"/>
        <w:autoSpaceDN w:val="0"/>
        <w:adjustRightInd w:val="0"/>
      </w:pPr>
      <w:bookmarkStart w:id="0" w:name="_GoBack"/>
      <w:bookmarkEnd w:id="0"/>
    </w:p>
    <w:p w:rsidR="002C430A" w:rsidRDefault="002C430A" w:rsidP="002C430A">
      <w:pPr>
        <w:widowControl w:val="0"/>
        <w:autoSpaceDE w:val="0"/>
        <w:autoSpaceDN w:val="0"/>
        <w:adjustRightInd w:val="0"/>
      </w:pPr>
      <w:r>
        <w:rPr>
          <w:b/>
          <w:bCs/>
        </w:rPr>
        <w:t>Section 2775.70  Disclosure</w:t>
      </w:r>
      <w:r>
        <w:t xml:space="preserve"> </w:t>
      </w:r>
    </w:p>
    <w:p w:rsidR="002C430A" w:rsidRDefault="002C430A" w:rsidP="002C430A">
      <w:pPr>
        <w:widowControl w:val="0"/>
        <w:autoSpaceDE w:val="0"/>
        <w:autoSpaceDN w:val="0"/>
        <w:adjustRightInd w:val="0"/>
      </w:pPr>
    </w:p>
    <w:p w:rsidR="002C430A" w:rsidRDefault="002C430A" w:rsidP="002C430A">
      <w:pPr>
        <w:widowControl w:val="0"/>
        <w:autoSpaceDE w:val="0"/>
        <w:autoSpaceDN w:val="0"/>
        <w:adjustRightInd w:val="0"/>
        <w:ind w:left="1440" w:hanging="720"/>
      </w:pPr>
      <w:r>
        <w:t>a)</w:t>
      </w:r>
      <w:r>
        <w:tab/>
        <w:t>Information that identifies purchasers or qualified beneficiaries of Illinois prepaid tuition contracts is exempt from inspection, copying, or public disclosure under the Freedom of Information Act</w:t>
      </w:r>
      <w:r w:rsidR="004A2F9D">
        <w:t xml:space="preserve"> [5 ILCS 140]</w:t>
      </w:r>
      <w:r>
        <w:t xml:space="preserve">. </w:t>
      </w:r>
    </w:p>
    <w:p w:rsidR="00B6089C" w:rsidRDefault="00B6089C" w:rsidP="002C430A">
      <w:pPr>
        <w:widowControl w:val="0"/>
        <w:autoSpaceDE w:val="0"/>
        <w:autoSpaceDN w:val="0"/>
        <w:adjustRightInd w:val="0"/>
        <w:ind w:left="1440" w:hanging="720"/>
      </w:pPr>
    </w:p>
    <w:p w:rsidR="002C430A" w:rsidRDefault="002C430A" w:rsidP="002C430A">
      <w:pPr>
        <w:widowControl w:val="0"/>
        <w:autoSpaceDE w:val="0"/>
        <w:autoSpaceDN w:val="0"/>
        <w:adjustRightInd w:val="0"/>
        <w:ind w:left="1440" w:hanging="720"/>
      </w:pPr>
      <w:r>
        <w:t>b)</w:t>
      </w:r>
      <w:r>
        <w:tab/>
        <w:t xml:space="preserve">The Commission nonetheless authorizes its program records administrator to release such information to appropriate personnel at the eligible institution at which the qualified beneficiary may enroll or is already enrolled or to another State or federal agency, for purposes deemed appropriate by the Commission. </w:t>
      </w:r>
    </w:p>
    <w:p w:rsidR="00B6089C" w:rsidRDefault="00B6089C" w:rsidP="002C430A">
      <w:pPr>
        <w:widowControl w:val="0"/>
        <w:autoSpaceDE w:val="0"/>
        <w:autoSpaceDN w:val="0"/>
        <w:adjustRightInd w:val="0"/>
        <w:ind w:left="1440" w:hanging="720"/>
      </w:pPr>
    </w:p>
    <w:p w:rsidR="002C430A" w:rsidRDefault="002C430A" w:rsidP="002C430A">
      <w:pPr>
        <w:widowControl w:val="0"/>
        <w:autoSpaceDE w:val="0"/>
        <w:autoSpaceDN w:val="0"/>
        <w:adjustRightInd w:val="0"/>
        <w:ind w:left="1440" w:hanging="720"/>
      </w:pPr>
      <w:r>
        <w:t>c)</w:t>
      </w:r>
      <w:r>
        <w:tab/>
        <w:t xml:space="preserve">Any institution to which this information is released by the Commission shall ensure the continued confidentiality of the information. </w:t>
      </w:r>
    </w:p>
    <w:p w:rsidR="00DD796A" w:rsidRDefault="00DD796A" w:rsidP="002C430A">
      <w:pPr>
        <w:widowControl w:val="0"/>
        <w:autoSpaceDE w:val="0"/>
        <w:autoSpaceDN w:val="0"/>
        <w:adjustRightInd w:val="0"/>
        <w:ind w:left="1440" w:hanging="720"/>
      </w:pPr>
    </w:p>
    <w:p w:rsidR="00DD796A" w:rsidRPr="00D55B37" w:rsidRDefault="00DD796A">
      <w:pPr>
        <w:pStyle w:val="JCARSourceNote"/>
        <w:ind w:left="720"/>
      </w:pPr>
      <w:r w:rsidRPr="00D55B37">
        <w:t xml:space="preserve">(Source:  </w:t>
      </w:r>
      <w:r>
        <w:t>Amended</w:t>
      </w:r>
      <w:r w:rsidRPr="00D55B37">
        <w:t xml:space="preserve"> at </w:t>
      </w:r>
      <w:r w:rsidR="004A2F9D">
        <w:t>35</w:t>
      </w:r>
      <w:r>
        <w:t xml:space="preserve"> I</w:t>
      </w:r>
      <w:r w:rsidRPr="00D55B37">
        <w:t xml:space="preserve">ll. Reg. </w:t>
      </w:r>
      <w:r w:rsidR="00E04F43">
        <w:t>3538</w:t>
      </w:r>
      <w:r w:rsidRPr="00D55B37">
        <w:t xml:space="preserve">, effective </w:t>
      </w:r>
      <w:r w:rsidR="00E04F43">
        <w:t>February 16, 2011</w:t>
      </w:r>
      <w:r w:rsidRPr="00D55B37">
        <w:t>)</w:t>
      </w:r>
    </w:p>
    <w:sectPr w:rsidR="00DD796A" w:rsidRPr="00D55B37" w:rsidSect="002C430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C430A"/>
    <w:rsid w:val="00281AA6"/>
    <w:rsid w:val="002C430A"/>
    <w:rsid w:val="004A2F9D"/>
    <w:rsid w:val="005334AC"/>
    <w:rsid w:val="005C3366"/>
    <w:rsid w:val="005D2769"/>
    <w:rsid w:val="00B6089C"/>
    <w:rsid w:val="00DD796A"/>
    <w:rsid w:val="00E04F43"/>
    <w:rsid w:val="00F40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D79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D79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2775</vt:lpstr>
    </vt:vector>
  </TitlesOfParts>
  <Company>State of Illinois</Company>
  <LinksUpToDate>false</LinksUpToDate>
  <CharactersWithSpaces>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2775</dc:title>
  <dc:subject/>
  <dc:creator>Illinois General Assembly</dc:creator>
  <cp:keywords/>
  <dc:description/>
  <cp:lastModifiedBy>Roberts, John</cp:lastModifiedBy>
  <cp:revision>3</cp:revision>
  <dcterms:created xsi:type="dcterms:W3CDTF">2012-06-22T01:30:00Z</dcterms:created>
  <dcterms:modified xsi:type="dcterms:W3CDTF">2012-06-22T01:30:00Z</dcterms:modified>
</cp:coreProperties>
</file>