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437A37" w14:textId="77777777" w:rsidR="00715C73" w:rsidRDefault="00715C73" w:rsidP="00AC6189">
      <w:pPr>
        <w:rPr>
          <w:b/>
        </w:rPr>
      </w:pPr>
    </w:p>
    <w:p w14:paraId="44B483AB" w14:textId="77777777" w:rsidR="00046661" w:rsidRPr="00AC6189" w:rsidRDefault="00046661" w:rsidP="00AC6189">
      <w:r w:rsidRPr="00AC6189">
        <w:rPr>
          <w:b/>
        </w:rPr>
        <w:t xml:space="preserve">Section 2767.20 </w:t>
      </w:r>
      <w:r w:rsidR="00646A96">
        <w:rPr>
          <w:b/>
        </w:rPr>
        <w:t xml:space="preserve"> </w:t>
      </w:r>
      <w:r w:rsidRPr="00AC6189">
        <w:rPr>
          <w:b/>
        </w:rPr>
        <w:t>Applicant Eligibility</w:t>
      </w:r>
    </w:p>
    <w:p w14:paraId="5C2C2258" w14:textId="77777777" w:rsidR="00046661" w:rsidRPr="00046661" w:rsidRDefault="00046661" w:rsidP="00AC6189"/>
    <w:p w14:paraId="242E610A" w14:textId="77777777" w:rsidR="00046661" w:rsidRDefault="00046661" w:rsidP="00AC6189">
      <w:r w:rsidRPr="00046661">
        <w:t>A qualified applicant shall be:</w:t>
      </w:r>
    </w:p>
    <w:p w14:paraId="224D72A9" w14:textId="77777777" w:rsidR="000722F4" w:rsidRPr="00046661" w:rsidRDefault="000722F4" w:rsidP="00AC6189"/>
    <w:p w14:paraId="10346F73" w14:textId="365F1CC8" w:rsidR="00046661" w:rsidRPr="00F767A6" w:rsidRDefault="00046661" w:rsidP="00AD70D0">
      <w:pPr>
        <w:ind w:left="1440" w:hanging="720"/>
        <w:rPr>
          <w:i/>
        </w:rPr>
      </w:pPr>
      <w:r w:rsidRPr="00046661">
        <w:t>a)</w:t>
      </w:r>
      <w:r w:rsidRPr="00046661">
        <w:tab/>
      </w:r>
      <w:r w:rsidRPr="00F767A6">
        <w:rPr>
          <w:i/>
        </w:rPr>
        <w:t xml:space="preserve">a </w:t>
      </w:r>
      <w:smartTag w:uri="urn:schemas-microsoft-com:office:smarttags" w:element="country-region">
        <w:smartTag w:uri="urn:schemas-microsoft-com:office:smarttags" w:element="place">
          <w:r w:rsidRPr="00F767A6">
            <w:rPr>
              <w:i/>
            </w:rPr>
            <w:t>United States</w:t>
          </w:r>
        </w:smartTag>
      </w:smartTag>
      <w:r w:rsidRPr="00F767A6">
        <w:rPr>
          <w:i/>
        </w:rPr>
        <w:t xml:space="preserve"> citizen or eligible noncitizen;</w:t>
      </w:r>
    </w:p>
    <w:p w14:paraId="46A44F24" w14:textId="77777777" w:rsidR="000722F4" w:rsidRDefault="000722F4" w:rsidP="00AD70D0"/>
    <w:p w14:paraId="287CF30B" w14:textId="77777777" w:rsidR="00046661" w:rsidRPr="00F767A6" w:rsidRDefault="00AC6189" w:rsidP="00AC6189">
      <w:pPr>
        <w:ind w:firstLine="720"/>
        <w:rPr>
          <w:i/>
        </w:rPr>
      </w:pPr>
      <w:r>
        <w:t>b)</w:t>
      </w:r>
      <w:r>
        <w:tab/>
      </w:r>
      <w:r w:rsidR="00046661" w:rsidRPr="00F767A6">
        <w:rPr>
          <w:i/>
        </w:rPr>
        <w:t xml:space="preserve">a resident of </w:t>
      </w:r>
      <w:smartTag w:uri="urn:schemas-microsoft-com:office:smarttags" w:element="State">
        <w:smartTag w:uri="urn:schemas-microsoft-com:office:smarttags" w:element="place">
          <w:r w:rsidR="00046661" w:rsidRPr="00F767A6">
            <w:rPr>
              <w:i/>
            </w:rPr>
            <w:t>Illinois</w:t>
          </w:r>
        </w:smartTag>
      </w:smartTag>
      <w:r w:rsidR="00046661" w:rsidRPr="00F767A6">
        <w:rPr>
          <w:i/>
        </w:rPr>
        <w:t xml:space="preserve">; </w:t>
      </w:r>
    </w:p>
    <w:p w14:paraId="5C84B41A" w14:textId="77777777" w:rsidR="000722F4" w:rsidRDefault="000722F4" w:rsidP="00AD70D0"/>
    <w:p w14:paraId="69FE31BE" w14:textId="77777777" w:rsidR="00046661" w:rsidRPr="00F767A6" w:rsidRDefault="00AC6189" w:rsidP="00AC6189">
      <w:pPr>
        <w:ind w:left="1440" w:hanging="720"/>
        <w:rPr>
          <w:i/>
        </w:rPr>
      </w:pPr>
      <w:r>
        <w:t>c)</w:t>
      </w:r>
      <w:r>
        <w:tab/>
      </w:r>
      <w:r w:rsidR="00046661" w:rsidRPr="00F767A6">
        <w:rPr>
          <w:i/>
        </w:rPr>
        <w:t>a borrower who has had an amount of educational loans forgiven pursuant to Section 428J or 428K of the Higher Education Act of 1965, as amended (HEA); and</w:t>
      </w:r>
    </w:p>
    <w:p w14:paraId="57C7403B" w14:textId="77777777" w:rsidR="000722F4" w:rsidRDefault="000722F4" w:rsidP="00AD70D0"/>
    <w:p w14:paraId="11F7FB17" w14:textId="77777777" w:rsidR="00046661" w:rsidRDefault="00AC6189" w:rsidP="00AC6189">
      <w:pPr>
        <w:ind w:left="1440" w:hanging="720"/>
      </w:pPr>
      <w:r>
        <w:t>d)</w:t>
      </w:r>
      <w:r>
        <w:tab/>
      </w:r>
      <w:r w:rsidR="00046661" w:rsidRPr="00F767A6">
        <w:rPr>
          <w:i/>
        </w:rPr>
        <w:t xml:space="preserve">a borrower who has fulfilled the obligations set forth in Section 428J or 428K of the HEA in </w:t>
      </w:r>
      <w:smartTag w:uri="urn:schemas-microsoft-com:office:smarttags" w:element="State">
        <w:smartTag w:uri="urn:schemas-microsoft-com:office:smarttags" w:element="place">
          <w:r w:rsidR="00046661" w:rsidRPr="00F767A6">
            <w:rPr>
              <w:i/>
            </w:rPr>
            <w:t>Illinois</w:t>
          </w:r>
        </w:smartTag>
      </w:smartTag>
      <w:r w:rsidR="00046661" w:rsidRPr="00046661">
        <w:t>.</w:t>
      </w:r>
      <w:r w:rsidR="00A83385">
        <w:t xml:space="preserve"> </w:t>
      </w:r>
      <w:r w:rsidR="00F767A6">
        <w:t>[110 ILCS 947/65.56]</w:t>
      </w:r>
    </w:p>
    <w:p w14:paraId="71686B28" w14:textId="77777777" w:rsidR="00B03066" w:rsidRDefault="00B03066" w:rsidP="00AD70D0"/>
    <w:p w14:paraId="4DE3DA83" w14:textId="391E4171" w:rsidR="00B03066" w:rsidRPr="00046661" w:rsidRDefault="00B03066" w:rsidP="00AC6189">
      <w:pPr>
        <w:ind w:left="1440" w:hanging="720"/>
      </w:pPr>
      <w:r>
        <w:t xml:space="preserve">(Source:  Amended at 46 Ill. Reg. </w:t>
      </w:r>
      <w:r w:rsidR="00551B7B">
        <w:t>12105</w:t>
      </w:r>
      <w:r>
        <w:t xml:space="preserve">, effective </w:t>
      </w:r>
      <w:r w:rsidR="00551B7B">
        <w:t>July 1, 2022</w:t>
      </w:r>
      <w:r>
        <w:t>)</w:t>
      </w:r>
    </w:p>
    <w:sectPr w:rsidR="00B03066" w:rsidRPr="00046661" w:rsidSect="00B66925">
      <w:pgSz w:w="12240" w:h="15840" w:code="1"/>
      <w:pgMar w:top="1440" w:right="1440" w:bottom="1440" w:left="1440" w:header="1440" w:footer="144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C10F14" w14:textId="77777777" w:rsidR="00ED6798" w:rsidRDefault="00591689">
      <w:r>
        <w:separator/>
      </w:r>
    </w:p>
  </w:endnote>
  <w:endnote w:type="continuationSeparator" w:id="0">
    <w:p w14:paraId="6D6F3601" w14:textId="77777777" w:rsidR="00ED6798" w:rsidRDefault="005916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42AC88" w14:textId="77777777" w:rsidR="00ED6798" w:rsidRDefault="00591689">
      <w:r>
        <w:separator/>
      </w:r>
    </w:p>
  </w:footnote>
  <w:footnote w:type="continuationSeparator" w:id="0">
    <w:p w14:paraId="64FDF78D" w14:textId="77777777" w:rsidR="00ED6798" w:rsidRDefault="0059168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3F4103C"/>
    <w:multiLevelType w:val="hybridMultilevel"/>
    <w:tmpl w:val="F0184B4A"/>
    <w:lvl w:ilvl="0" w:tplc="A1CA4A4E">
      <w:start w:val="2"/>
      <w:numFmt w:val="lowerLetter"/>
      <w:lvlText w:val="%1)"/>
      <w:lvlJc w:val="left"/>
      <w:pPr>
        <w:tabs>
          <w:tab w:val="num" w:pos="1080"/>
        </w:tabs>
        <w:ind w:left="108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B516F7"/>
    <w:rsid w:val="00046661"/>
    <w:rsid w:val="00061FD4"/>
    <w:rsid w:val="000722F4"/>
    <w:rsid w:val="000D225F"/>
    <w:rsid w:val="00150267"/>
    <w:rsid w:val="001C7D95"/>
    <w:rsid w:val="001E3074"/>
    <w:rsid w:val="00225354"/>
    <w:rsid w:val="002524EC"/>
    <w:rsid w:val="002A643F"/>
    <w:rsid w:val="00337CEB"/>
    <w:rsid w:val="00367A2E"/>
    <w:rsid w:val="003F3A28"/>
    <w:rsid w:val="003F5FD7"/>
    <w:rsid w:val="00431CFE"/>
    <w:rsid w:val="004461A1"/>
    <w:rsid w:val="004D73D3"/>
    <w:rsid w:val="005001C5"/>
    <w:rsid w:val="0052126F"/>
    <w:rsid w:val="0052308E"/>
    <w:rsid w:val="00530BE1"/>
    <w:rsid w:val="00542E97"/>
    <w:rsid w:val="00551B7B"/>
    <w:rsid w:val="0056157E"/>
    <w:rsid w:val="0056501E"/>
    <w:rsid w:val="00591689"/>
    <w:rsid w:val="005F4571"/>
    <w:rsid w:val="00646A96"/>
    <w:rsid w:val="00650E52"/>
    <w:rsid w:val="006A2114"/>
    <w:rsid w:val="00715C73"/>
    <w:rsid w:val="00780733"/>
    <w:rsid w:val="00801D20"/>
    <w:rsid w:val="00825C45"/>
    <w:rsid w:val="008271B1"/>
    <w:rsid w:val="00837F88"/>
    <w:rsid w:val="0084781C"/>
    <w:rsid w:val="008B4361"/>
    <w:rsid w:val="00935A8C"/>
    <w:rsid w:val="0098276C"/>
    <w:rsid w:val="009C4FD4"/>
    <w:rsid w:val="00A174BB"/>
    <w:rsid w:val="00A2265D"/>
    <w:rsid w:val="00A414BC"/>
    <w:rsid w:val="00A600AA"/>
    <w:rsid w:val="00A83385"/>
    <w:rsid w:val="00AB29C6"/>
    <w:rsid w:val="00AC6189"/>
    <w:rsid w:val="00AD70D0"/>
    <w:rsid w:val="00AE1744"/>
    <w:rsid w:val="00AE5547"/>
    <w:rsid w:val="00B03066"/>
    <w:rsid w:val="00B07E7E"/>
    <w:rsid w:val="00B10F34"/>
    <w:rsid w:val="00B31598"/>
    <w:rsid w:val="00B35D67"/>
    <w:rsid w:val="00B516F7"/>
    <w:rsid w:val="00B66925"/>
    <w:rsid w:val="00B71177"/>
    <w:rsid w:val="00B876EC"/>
    <w:rsid w:val="00BF5EF1"/>
    <w:rsid w:val="00C4537A"/>
    <w:rsid w:val="00CC13F9"/>
    <w:rsid w:val="00CD3723"/>
    <w:rsid w:val="00D55B37"/>
    <w:rsid w:val="00D62188"/>
    <w:rsid w:val="00D735B8"/>
    <w:rsid w:val="00D93C67"/>
    <w:rsid w:val="00E7288E"/>
    <w:rsid w:val="00EB424E"/>
    <w:rsid w:val="00ED6798"/>
    <w:rsid w:val="00F12EDE"/>
    <w:rsid w:val="00F43DEE"/>
    <w:rsid w:val="00F767A6"/>
    <w:rsid w:val="00FB1E43"/>
    <w:rsid w:val="00FE49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ountry-region"/>
  <w:smartTagType w:namespaceuri="urn:schemas-microsoft-com:office:smarttags" w:name="State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  <w14:docId w14:val="1F3057AE"/>
  <w15:docId w15:val="{900CCE91-41F0-42FC-AE1A-38C8F2F228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0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75</Words>
  <Characters>432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506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saboch</dc:creator>
  <cp:keywords/>
  <dc:description/>
  <cp:lastModifiedBy>Shipley, Melissa A.</cp:lastModifiedBy>
  <cp:revision>4</cp:revision>
  <dcterms:created xsi:type="dcterms:W3CDTF">2022-06-08T16:38:00Z</dcterms:created>
  <dcterms:modified xsi:type="dcterms:W3CDTF">2022-07-15T13:51:00Z</dcterms:modified>
</cp:coreProperties>
</file>