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64" w:rsidRDefault="00661064" w:rsidP="006610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1064" w:rsidRDefault="00661064" w:rsidP="006610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2763.10  Summary and Purpose</w:t>
      </w:r>
      <w:r>
        <w:t xml:space="preserve"> </w:t>
      </w:r>
    </w:p>
    <w:p w:rsidR="00661064" w:rsidRDefault="00661064" w:rsidP="00661064">
      <w:pPr>
        <w:widowControl w:val="0"/>
        <w:autoSpaceDE w:val="0"/>
        <w:autoSpaceDN w:val="0"/>
        <w:adjustRightInd w:val="0"/>
      </w:pPr>
    </w:p>
    <w:p w:rsidR="00661064" w:rsidRDefault="00661064" w:rsidP="006610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Minority Teachers of Illinois (MTI) Scholarship Program encourages academically talented minority students to pursue careers as teachers at</w:t>
      </w:r>
      <w:r w:rsidR="0053728F">
        <w:t xml:space="preserve"> nonprofit I</w:t>
      </w:r>
      <w:r>
        <w:t xml:space="preserve">llinois preschool, elementary and secondary schools.  The program also aims to provide minority children with access to a greater number of positive minority role models. </w:t>
      </w:r>
    </w:p>
    <w:p w:rsidR="00242880" w:rsidRDefault="00242880" w:rsidP="00661064">
      <w:pPr>
        <w:widowControl w:val="0"/>
        <w:autoSpaceDE w:val="0"/>
        <w:autoSpaceDN w:val="0"/>
        <w:adjustRightInd w:val="0"/>
        <w:ind w:left="1440" w:hanging="720"/>
      </w:pPr>
    </w:p>
    <w:p w:rsidR="00661064" w:rsidRDefault="00661064" w:rsidP="006610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the rules which govern the MTI Scholarship Program.  Additional rules and definitions are contained in General Provisions, 23 Ill. Adm. Code 2700. </w:t>
      </w:r>
    </w:p>
    <w:p w:rsidR="0053728F" w:rsidRDefault="0053728F">
      <w:pPr>
        <w:pStyle w:val="JCARSourceNote"/>
        <w:ind w:firstLine="720"/>
      </w:pPr>
    </w:p>
    <w:p w:rsidR="0053728F" w:rsidRPr="00D55B37" w:rsidRDefault="0053728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266B8C">
        <w:t>10385</w:t>
      </w:r>
      <w:r w:rsidRPr="00D55B37">
        <w:t xml:space="preserve">, effective </w:t>
      </w:r>
      <w:r w:rsidR="00266B8C">
        <w:t>July 1, 2003</w:t>
      </w:r>
      <w:r w:rsidRPr="00D55B37">
        <w:t>)</w:t>
      </w:r>
    </w:p>
    <w:sectPr w:rsidR="0053728F" w:rsidRPr="00D55B37" w:rsidSect="006610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064"/>
    <w:rsid w:val="001225C1"/>
    <w:rsid w:val="00242880"/>
    <w:rsid w:val="00266B8C"/>
    <w:rsid w:val="0053728F"/>
    <w:rsid w:val="005C3366"/>
    <w:rsid w:val="00661064"/>
    <w:rsid w:val="007E16AF"/>
    <w:rsid w:val="0084118E"/>
    <w:rsid w:val="00BA702C"/>
    <w:rsid w:val="00D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7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2763</vt:lpstr>
    </vt:vector>
  </TitlesOfParts>
  <Company>General Assembly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2763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