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4F" w:rsidRDefault="0031604F" w:rsidP="0031604F">
      <w:bookmarkStart w:id="0" w:name="_GoBack"/>
      <w:bookmarkEnd w:id="0"/>
    </w:p>
    <w:p w:rsidR="00CC5284" w:rsidRPr="0031604F" w:rsidRDefault="00CC5284" w:rsidP="0031604F">
      <w:pPr>
        <w:rPr>
          <w:b/>
        </w:rPr>
      </w:pPr>
      <w:r w:rsidRPr="0031604F">
        <w:rPr>
          <w:b/>
        </w:rPr>
        <w:t xml:space="preserve">Section 2756.30 </w:t>
      </w:r>
      <w:r w:rsidR="0031604F" w:rsidRPr="0031604F">
        <w:rPr>
          <w:b/>
        </w:rPr>
        <w:t xml:space="preserve"> </w:t>
      </w:r>
      <w:r w:rsidRPr="0031604F">
        <w:rPr>
          <w:b/>
        </w:rPr>
        <w:t>Program Procedures</w:t>
      </w:r>
    </w:p>
    <w:p w:rsidR="00CC5284" w:rsidRPr="0031604F" w:rsidRDefault="00CC5284" w:rsidP="0031604F"/>
    <w:p w:rsidR="00CC5284" w:rsidRPr="0031604F" w:rsidRDefault="00CC5284" w:rsidP="0031604F">
      <w:pPr>
        <w:ind w:firstLine="720"/>
      </w:pPr>
      <w:r w:rsidRPr="0031604F">
        <w:t>a)</w:t>
      </w:r>
      <w:r w:rsidRPr="0031604F">
        <w:tab/>
        <w:t xml:space="preserve">Eligible educational loans include: </w:t>
      </w:r>
    </w:p>
    <w:p w:rsidR="00CC5284" w:rsidRPr="0031604F" w:rsidRDefault="00CC5284" w:rsidP="0031604F"/>
    <w:p w:rsidR="00CC5284" w:rsidRPr="0031604F" w:rsidRDefault="00CC5284" w:rsidP="0031604F">
      <w:pPr>
        <w:ind w:left="720" w:firstLine="720"/>
      </w:pPr>
      <w:r w:rsidRPr="0031604F">
        <w:t>1)</w:t>
      </w:r>
      <w:r w:rsidRPr="0031604F">
        <w:tab/>
        <w:t xml:space="preserve">Federal </w:t>
      </w:r>
      <w:smartTag w:uri="urn:schemas-microsoft-com:office:smarttags" w:element="place">
        <w:r w:rsidRPr="0031604F">
          <w:t>Stafford</w:t>
        </w:r>
      </w:smartTag>
      <w:r w:rsidRPr="0031604F">
        <w:t xml:space="preserve"> Loans;</w:t>
      </w:r>
    </w:p>
    <w:p w:rsidR="00CC5284" w:rsidRPr="0031604F" w:rsidRDefault="00CC5284" w:rsidP="0031604F"/>
    <w:p w:rsidR="00CC5284" w:rsidRPr="0031604F" w:rsidRDefault="00CC5284" w:rsidP="0031604F">
      <w:pPr>
        <w:ind w:left="720" w:firstLine="720"/>
      </w:pPr>
      <w:r w:rsidRPr="0031604F">
        <w:t>2)</w:t>
      </w:r>
      <w:r w:rsidRPr="0031604F">
        <w:tab/>
        <w:t>Federal Graduate PLUS Loans;</w:t>
      </w:r>
    </w:p>
    <w:p w:rsidR="00CC5284" w:rsidRPr="0031604F" w:rsidRDefault="00CC5284" w:rsidP="0031604F"/>
    <w:p w:rsidR="00CC5284" w:rsidRPr="0031604F" w:rsidRDefault="00CC5284" w:rsidP="0031604F">
      <w:pPr>
        <w:ind w:left="720" w:firstLine="720"/>
      </w:pPr>
      <w:r w:rsidRPr="0031604F">
        <w:t>3)</w:t>
      </w:r>
      <w:r w:rsidRPr="0031604F">
        <w:tab/>
        <w:t>Federal consolidation loans;</w:t>
      </w:r>
    </w:p>
    <w:p w:rsidR="00CC5284" w:rsidRPr="0031604F" w:rsidRDefault="00CC5284" w:rsidP="0031604F"/>
    <w:p w:rsidR="00CC5284" w:rsidRPr="0031604F" w:rsidRDefault="00CC5284" w:rsidP="0031604F">
      <w:pPr>
        <w:ind w:left="720" w:firstLine="720"/>
      </w:pPr>
      <w:r w:rsidRPr="0031604F">
        <w:t>4)</w:t>
      </w:r>
      <w:r w:rsidRPr="0031604F">
        <w:tab/>
      </w:r>
      <w:r w:rsidR="00C103B1">
        <w:t>L</w:t>
      </w:r>
      <w:r w:rsidRPr="0031604F">
        <w:t>aw school student loans;</w:t>
      </w:r>
    </w:p>
    <w:p w:rsidR="0031604F" w:rsidRDefault="0031604F" w:rsidP="0031604F"/>
    <w:p w:rsidR="00CC5284" w:rsidRPr="0031604F" w:rsidRDefault="00CC5284" w:rsidP="0031604F">
      <w:pPr>
        <w:ind w:left="720" w:firstLine="720"/>
      </w:pPr>
      <w:r w:rsidRPr="0031604F">
        <w:t>5)</w:t>
      </w:r>
      <w:r w:rsidRPr="0031604F">
        <w:tab/>
        <w:t xml:space="preserve">Federal Supplemental Loans for Students; </w:t>
      </w:r>
    </w:p>
    <w:p w:rsidR="00CC5284" w:rsidRPr="0031604F" w:rsidRDefault="00CC5284" w:rsidP="0031604F"/>
    <w:p w:rsidR="00CC5284" w:rsidRPr="0031604F" w:rsidRDefault="00CC5284" w:rsidP="0031604F">
      <w:pPr>
        <w:ind w:left="720" w:firstLine="720"/>
      </w:pPr>
      <w:r w:rsidRPr="0031604F">
        <w:t>6)</w:t>
      </w:r>
      <w:r w:rsidRPr="0031604F">
        <w:tab/>
      </w:r>
      <w:r w:rsidR="00C103B1">
        <w:t>P</w:t>
      </w:r>
      <w:r w:rsidRPr="0031604F">
        <w:t>rivate/alternative loans; and</w:t>
      </w:r>
    </w:p>
    <w:p w:rsidR="00CC5284" w:rsidRPr="0031604F" w:rsidRDefault="00CC5284" w:rsidP="0031604F"/>
    <w:p w:rsidR="00CC5284" w:rsidRPr="0031604F" w:rsidRDefault="00CC5284" w:rsidP="0031604F">
      <w:pPr>
        <w:ind w:left="2160" w:hanging="720"/>
      </w:pPr>
      <w:r w:rsidRPr="0031604F">
        <w:t>7)</w:t>
      </w:r>
      <w:r w:rsidRPr="0031604F">
        <w:tab/>
      </w:r>
      <w:r w:rsidR="00C103B1">
        <w:t>O</w:t>
      </w:r>
      <w:r w:rsidRPr="0031604F">
        <w:t>ther types of educational loans made by government or commercial lending institutions or educational institutions.</w:t>
      </w:r>
    </w:p>
    <w:p w:rsidR="00CC5284" w:rsidRPr="0031604F" w:rsidRDefault="00CC5284" w:rsidP="0031604F"/>
    <w:p w:rsidR="00CC5284" w:rsidRPr="0031604F" w:rsidRDefault="00CC5284" w:rsidP="0031604F">
      <w:pPr>
        <w:ind w:firstLine="720"/>
      </w:pPr>
      <w:r w:rsidRPr="0031604F">
        <w:t>b)</w:t>
      </w:r>
      <w:r w:rsidRPr="0031604F">
        <w:tab/>
        <w:t>Non-eligible loans include:</w:t>
      </w:r>
    </w:p>
    <w:p w:rsidR="00CC5284" w:rsidRPr="0031604F" w:rsidRDefault="00CC5284" w:rsidP="0031604F"/>
    <w:p w:rsidR="00CC5284" w:rsidRPr="0031604F" w:rsidRDefault="0031604F" w:rsidP="0031604F">
      <w:pPr>
        <w:ind w:left="720" w:firstLine="720"/>
      </w:pPr>
      <w:r>
        <w:t>1)</w:t>
      </w:r>
      <w:r>
        <w:tab/>
      </w:r>
      <w:r w:rsidR="00CC5284" w:rsidRPr="0031604F">
        <w:t>Parent PLUS Loans;</w:t>
      </w:r>
    </w:p>
    <w:p w:rsidR="00CC5284" w:rsidRPr="0031604F" w:rsidRDefault="00CC5284" w:rsidP="0031604F"/>
    <w:p w:rsidR="00CC5284" w:rsidRPr="0031604F" w:rsidRDefault="00CC5284" w:rsidP="0031604F">
      <w:pPr>
        <w:ind w:left="720" w:firstLine="720"/>
      </w:pPr>
      <w:r w:rsidRPr="0031604F">
        <w:t>2)</w:t>
      </w:r>
      <w:r w:rsidRPr="0031604F">
        <w:tab/>
      </w:r>
      <w:r w:rsidR="00C103B1">
        <w:t>L</w:t>
      </w:r>
      <w:r w:rsidRPr="0031604F">
        <w:t>oans that have been paid in full;</w:t>
      </w:r>
    </w:p>
    <w:p w:rsidR="00CC5284" w:rsidRPr="0031604F" w:rsidRDefault="00CC5284" w:rsidP="0031604F"/>
    <w:p w:rsidR="00CC5284" w:rsidRPr="0031604F" w:rsidRDefault="00CC5284" w:rsidP="0031604F">
      <w:pPr>
        <w:ind w:left="720" w:firstLine="720"/>
      </w:pPr>
      <w:r w:rsidRPr="0031604F">
        <w:t>3)</w:t>
      </w:r>
      <w:r w:rsidRPr="0031604F">
        <w:tab/>
      </w:r>
      <w:r w:rsidR="00C103B1">
        <w:t>L</w:t>
      </w:r>
      <w:r w:rsidRPr="0031604F">
        <w:t>oans obtained from family members or a private individual;</w:t>
      </w:r>
    </w:p>
    <w:p w:rsidR="00CC5284" w:rsidRPr="0031604F" w:rsidRDefault="00CC5284" w:rsidP="0031604F"/>
    <w:p w:rsidR="00CC5284" w:rsidRPr="0031604F" w:rsidRDefault="00CC5284" w:rsidP="0031604F">
      <w:pPr>
        <w:ind w:left="720" w:firstLine="720"/>
      </w:pPr>
      <w:r w:rsidRPr="0031604F">
        <w:t>4)</w:t>
      </w:r>
      <w:r w:rsidRPr="0031604F">
        <w:tab/>
      </w:r>
      <w:r w:rsidR="00C103B1">
        <w:t>A</w:t>
      </w:r>
      <w:r w:rsidRPr="0031604F">
        <w:t>ny portion of a consolidated loan that is not the applicant</w:t>
      </w:r>
      <w:r w:rsidR="0031604F">
        <w:t>'</w:t>
      </w:r>
      <w:r w:rsidRPr="0031604F">
        <w:t>s; and</w:t>
      </w:r>
    </w:p>
    <w:p w:rsidR="00CC5284" w:rsidRPr="0031604F" w:rsidRDefault="00CC5284" w:rsidP="0031604F"/>
    <w:p w:rsidR="00CC5284" w:rsidRPr="0031604F" w:rsidRDefault="00CC5284" w:rsidP="0031604F">
      <w:pPr>
        <w:ind w:left="2160" w:hanging="720"/>
      </w:pPr>
      <w:r w:rsidRPr="0031604F">
        <w:t>5)</w:t>
      </w:r>
      <w:r w:rsidRPr="0031604F">
        <w:tab/>
      </w:r>
      <w:r w:rsidR="00C103B1">
        <w:t>A</w:t>
      </w:r>
      <w:r w:rsidRPr="0031604F">
        <w:t>ny portion of a loan that is fully forgiven by a state or federal government or a lending institution through a comparable repayment or forgiveness program.</w:t>
      </w:r>
    </w:p>
    <w:p w:rsidR="00CC5284" w:rsidRPr="0031604F" w:rsidRDefault="00CC5284" w:rsidP="0031604F"/>
    <w:p w:rsidR="00CC5284" w:rsidRPr="0031604F" w:rsidRDefault="00CC5284" w:rsidP="0031604F">
      <w:pPr>
        <w:ind w:left="1440" w:hanging="720"/>
      </w:pPr>
      <w:r w:rsidRPr="0031604F">
        <w:t>c)</w:t>
      </w:r>
      <w:r w:rsidRPr="0031604F">
        <w:tab/>
        <w:t>All applicants annually must complete an ISAC application/promissory note for the loan repayment program. The qualified applicant must sign a promissory note that stipulates the loan repayment assistance is in the form of a forgivable loan.</w:t>
      </w:r>
    </w:p>
    <w:p w:rsidR="00CC5284" w:rsidRPr="0031604F" w:rsidRDefault="00CC5284" w:rsidP="0031604F"/>
    <w:p w:rsidR="00CC5284" w:rsidRPr="0031604F" w:rsidRDefault="00CC5284" w:rsidP="0031604F">
      <w:pPr>
        <w:ind w:left="2160" w:hanging="720"/>
      </w:pPr>
      <w:r w:rsidRPr="0031604F">
        <w:t>1)</w:t>
      </w:r>
      <w:r w:rsidRPr="0031604F">
        <w:tab/>
        <w:t>The application/promissory note is available at ISAC</w:t>
      </w:r>
      <w:r w:rsidR="0031604F">
        <w:t>'</w:t>
      </w:r>
      <w:r w:rsidRPr="0031604F">
        <w:t xml:space="preserve">s web site and ISAC's </w:t>
      </w:r>
      <w:smartTag w:uri="urn:schemas-microsoft-com:office:smarttags" w:element="City">
        <w:r w:rsidRPr="0031604F">
          <w:t>Springfield</w:t>
        </w:r>
      </w:smartTag>
      <w:r w:rsidRPr="0031604F">
        <w:t xml:space="preserve">, Deerfield and </w:t>
      </w:r>
      <w:smartTag w:uri="urn:schemas-microsoft-com:office:smarttags" w:element="City">
        <w:smartTag w:uri="urn:schemas-microsoft-com:office:smarttags" w:element="place">
          <w:r w:rsidRPr="0031604F">
            <w:t>Chicago</w:t>
          </w:r>
        </w:smartTag>
      </w:smartTag>
      <w:r w:rsidRPr="0031604F">
        <w:t xml:space="preserve"> offices.</w:t>
      </w:r>
    </w:p>
    <w:p w:rsidR="00CC5284" w:rsidRPr="0031604F" w:rsidRDefault="00CC5284" w:rsidP="0031604F"/>
    <w:p w:rsidR="00CC5284" w:rsidRPr="0031604F" w:rsidRDefault="0031604F" w:rsidP="0031604F">
      <w:pPr>
        <w:ind w:left="2160" w:hanging="720"/>
      </w:pPr>
      <w:r>
        <w:t>2)</w:t>
      </w:r>
      <w:r>
        <w:tab/>
      </w:r>
      <w:r w:rsidR="00CC5284" w:rsidRPr="0031604F">
        <w:t xml:space="preserve">If the application/promissory note is incomplete, ISAC will notify the applicant, who will have an opportunity to furnish the missing information. The application will be considered for processing </w:t>
      </w:r>
      <w:r w:rsidR="001A3EE7">
        <w:t xml:space="preserve">only </w:t>
      </w:r>
      <w:r w:rsidR="00CC5284" w:rsidRPr="0031604F">
        <w:t xml:space="preserve">as of the date it is complete and received at ISAC's </w:t>
      </w:r>
      <w:smartTag w:uri="urn:schemas-microsoft-com:office:smarttags" w:element="place">
        <w:r w:rsidR="00CC5284" w:rsidRPr="0031604F">
          <w:t>Deerfield</w:t>
        </w:r>
      </w:smartTag>
      <w:r w:rsidR="00CC5284" w:rsidRPr="0031604F">
        <w:t xml:space="preserve"> office.</w:t>
      </w:r>
    </w:p>
    <w:p w:rsidR="00CC5284" w:rsidRPr="0031604F" w:rsidRDefault="00CC5284" w:rsidP="0031604F"/>
    <w:p w:rsidR="00CC5284" w:rsidRPr="0031604F" w:rsidRDefault="0031604F" w:rsidP="0031604F">
      <w:pPr>
        <w:ind w:left="2160" w:hanging="720"/>
      </w:pPr>
      <w:r>
        <w:lastRenderedPageBreak/>
        <w:t>3)</w:t>
      </w:r>
      <w:r>
        <w:tab/>
      </w:r>
      <w:r w:rsidR="00CC5284" w:rsidRPr="0031604F">
        <w:t xml:space="preserve">Applicants must use the proceeds from assistance provided under this Part for the purpose of making payments to the loan holders of their eligible educational loans. </w:t>
      </w:r>
    </w:p>
    <w:p w:rsidR="00CC5284" w:rsidRPr="0031604F" w:rsidRDefault="00CC5284" w:rsidP="0031604F"/>
    <w:p w:rsidR="00CC5284" w:rsidRPr="0031604F" w:rsidRDefault="0031604F" w:rsidP="0031604F">
      <w:pPr>
        <w:ind w:left="2160" w:hanging="720"/>
      </w:pPr>
      <w:r>
        <w:t>4)</w:t>
      </w:r>
      <w:r>
        <w:tab/>
      </w:r>
      <w:r w:rsidR="00CC5284" w:rsidRPr="0031604F">
        <w:t xml:space="preserve">The applicant shall submit eligibility information </w:t>
      </w:r>
      <w:r w:rsidR="001A3EE7">
        <w:t>prior to June 1 so there is</w:t>
      </w:r>
      <w:r w:rsidR="00CC5284" w:rsidRPr="0031604F">
        <w:t xml:space="preserve"> sufficient time for ISAC to disburse monetary assistance each year the forgivable loans are made. </w:t>
      </w:r>
    </w:p>
    <w:p w:rsidR="0031604F" w:rsidRDefault="0031604F" w:rsidP="0031604F"/>
    <w:p w:rsidR="00CC5284" w:rsidRPr="0031604F" w:rsidRDefault="00CC5284" w:rsidP="0031604F">
      <w:pPr>
        <w:ind w:firstLine="720"/>
      </w:pPr>
      <w:r w:rsidRPr="0031604F">
        <w:t>d)</w:t>
      </w:r>
      <w:r w:rsidRPr="0031604F">
        <w:tab/>
        <w:t>Selection of Recipients for Forgivable Loans</w:t>
      </w:r>
    </w:p>
    <w:p w:rsidR="00CC5284" w:rsidRPr="0031604F" w:rsidRDefault="00CC5284" w:rsidP="0031604F"/>
    <w:p w:rsidR="00CC5284" w:rsidRPr="0031604F" w:rsidRDefault="0031604F" w:rsidP="0031604F">
      <w:pPr>
        <w:ind w:left="2160" w:hanging="720"/>
      </w:pPr>
      <w:r>
        <w:t>1)</w:t>
      </w:r>
      <w:r>
        <w:tab/>
      </w:r>
      <w:r w:rsidR="00CC5284" w:rsidRPr="0031604F">
        <w:t xml:space="preserve">ISAC shall select the recipients from those who have submitted a complete application/promissory note, with all required documentation, and the application/promissory note is received in ISAC's </w:t>
      </w:r>
      <w:smartTag w:uri="urn:schemas-microsoft-com:office:smarttags" w:element="place">
        <w:r w:rsidR="00CC5284" w:rsidRPr="0031604F">
          <w:t>Deerfield</w:t>
        </w:r>
      </w:smartTag>
      <w:r w:rsidR="00CC5284" w:rsidRPr="0031604F">
        <w:t xml:space="preserve"> office by the published due date. Applicants who filed renewal applications by the published due date and have complied with the information in subsection (c) have priority consideration. Selection is then made from among qualified new applicants.</w:t>
      </w:r>
    </w:p>
    <w:p w:rsidR="00CC5284" w:rsidRPr="0031604F" w:rsidRDefault="00CC5284" w:rsidP="0031604F"/>
    <w:p w:rsidR="00CC5284" w:rsidRPr="0031604F" w:rsidRDefault="0031604F" w:rsidP="0031604F">
      <w:pPr>
        <w:ind w:left="2160" w:hanging="720"/>
      </w:pPr>
      <w:r>
        <w:t>2)</w:t>
      </w:r>
      <w:r>
        <w:tab/>
      </w:r>
      <w:r w:rsidR="00CC5284" w:rsidRPr="0031604F">
        <w:t>The total number of payments made for qualified applicants in a given fiscal year is contingent upon available funding. If funding is insufficient to make forgivable loans to all eligible applicants, first preference in the selection process is given to renewal applicants who meet the requirements outlined in subsection (d)(1). Priority, in combination with the following criteria, is then given to those who file timely applications and receive the highest point totals according to the following criteria:</w:t>
      </w:r>
    </w:p>
    <w:p w:rsidR="00CC5284" w:rsidRPr="0031604F" w:rsidRDefault="00CC5284" w:rsidP="0031604F"/>
    <w:p w:rsidR="00CC5284" w:rsidRPr="0031604F" w:rsidRDefault="0031604F" w:rsidP="0031604F">
      <w:pPr>
        <w:ind w:left="2880" w:hanging="720"/>
      </w:pPr>
      <w:r>
        <w:t>A)</w:t>
      </w:r>
      <w:r>
        <w:tab/>
      </w:r>
      <w:r w:rsidR="00CC5284" w:rsidRPr="0031604F">
        <w:t>Salary level at time of application: 0-40 points, reflecting salary of applicants from highest (0 points) to lowest (40 points);</w:t>
      </w:r>
    </w:p>
    <w:p w:rsidR="00CC5284" w:rsidRPr="0031604F" w:rsidRDefault="00CC5284" w:rsidP="0031604F"/>
    <w:p w:rsidR="00CC5284" w:rsidRPr="0031604F" w:rsidRDefault="0031604F" w:rsidP="0031604F">
      <w:pPr>
        <w:ind w:left="2880" w:hanging="720"/>
      </w:pPr>
      <w:r>
        <w:t>B)</w:t>
      </w:r>
      <w:r>
        <w:tab/>
      </w:r>
      <w:r w:rsidR="00CC5284" w:rsidRPr="0031604F">
        <w:t>Eligible debt at time of application: 0-30 points, reflecting debt of applicants from lowest (0 points) to highest (30 points);</w:t>
      </w:r>
    </w:p>
    <w:p w:rsidR="00CC5284" w:rsidRPr="0031604F" w:rsidRDefault="00CC5284" w:rsidP="0031604F"/>
    <w:p w:rsidR="00CC5284" w:rsidRPr="0031604F" w:rsidRDefault="0031604F" w:rsidP="0031604F">
      <w:pPr>
        <w:ind w:left="2880" w:hanging="720"/>
      </w:pPr>
      <w:r>
        <w:t>C)</w:t>
      </w:r>
      <w:r>
        <w:tab/>
      </w:r>
      <w:r w:rsidR="00CC5284" w:rsidRPr="0031604F">
        <w:t>Years of service as a public interest attorney at time of application: point value equal to number of years of service; and</w:t>
      </w:r>
    </w:p>
    <w:p w:rsidR="00CC5284" w:rsidRPr="0031604F" w:rsidRDefault="00CC5284" w:rsidP="0031604F"/>
    <w:p w:rsidR="00CC5284" w:rsidRPr="0031604F" w:rsidRDefault="0031604F" w:rsidP="0031604F">
      <w:pPr>
        <w:ind w:left="2880" w:hanging="720"/>
      </w:pPr>
      <w:r>
        <w:t>D)</w:t>
      </w:r>
      <w:r>
        <w:tab/>
      </w:r>
      <w:r w:rsidR="00CC5284" w:rsidRPr="0031604F">
        <w:t>Availability of other loan repayment assistance during award year: 15 points when no other assistance is available.</w:t>
      </w:r>
    </w:p>
    <w:p w:rsidR="00CC5284" w:rsidRPr="0031604F" w:rsidRDefault="00CC5284" w:rsidP="0031604F"/>
    <w:p w:rsidR="00CC5284" w:rsidRPr="0031604F" w:rsidRDefault="00CC5284" w:rsidP="0031604F">
      <w:pPr>
        <w:ind w:left="720" w:firstLine="720"/>
      </w:pPr>
      <w:r w:rsidRPr="0031604F">
        <w:t>3)</w:t>
      </w:r>
      <w:r w:rsidRPr="0031604F">
        <w:tab/>
        <w:t>If all other criteria are equal, selection is made by lottery.</w:t>
      </w:r>
    </w:p>
    <w:p w:rsidR="00CC5284" w:rsidRPr="0031604F" w:rsidRDefault="00CC5284" w:rsidP="0031604F"/>
    <w:p w:rsidR="00CC5284" w:rsidRPr="0031604F" w:rsidRDefault="00CC5284" w:rsidP="0031604F">
      <w:pPr>
        <w:ind w:left="1440" w:hanging="720"/>
      </w:pPr>
      <w:r w:rsidRPr="0031604F">
        <w:t>e)</w:t>
      </w:r>
      <w:r w:rsidRPr="0031604F">
        <w:tab/>
        <w:t>Loan repayment assistance is in the form of a forgivable loan. The amount for a recipient shall not exceed $6,000 per year, up to a maximum of $30,000 during the recipient</w:t>
      </w:r>
      <w:r w:rsidR="0031604F">
        <w:t>'</w:t>
      </w:r>
      <w:r w:rsidRPr="0031604F">
        <w:t xml:space="preserve">s career. </w:t>
      </w:r>
    </w:p>
    <w:p w:rsidR="00CC5284" w:rsidRPr="0031604F" w:rsidRDefault="00CC5284" w:rsidP="0031604F"/>
    <w:p w:rsidR="00CC5284" w:rsidRPr="0031604F" w:rsidRDefault="00CC5284" w:rsidP="0031604F">
      <w:pPr>
        <w:ind w:firstLine="720"/>
      </w:pPr>
      <w:r w:rsidRPr="0031604F">
        <w:t>f)</w:t>
      </w:r>
      <w:r w:rsidRPr="0031604F">
        <w:tab/>
        <w:t xml:space="preserve">The forgivable loan proceeds shall be remitted to the qualified applicant. </w:t>
      </w:r>
    </w:p>
    <w:p w:rsidR="00CC5284" w:rsidRPr="0031604F" w:rsidRDefault="00CC5284" w:rsidP="0031604F"/>
    <w:p w:rsidR="0031604F" w:rsidRDefault="00CC5284" w:rsidP="0031604F">
      <w:pPr>
        <w:ind w:left="1440" w:hanging="720"/>
      </w:pPr>
      <w:r w:rsidRPr="0031604F">
        <w:lastRenderedPageBreak/>
        <w:t>g)</w:t>
      </w:r>
      <w:r w:rsidRPr="0031604F">
        <w:tab/>
        <w:t>To have the loan forgiven, the recipient must</w:t>
      </w:r>
      <w:r w:rsidR="00C103B1">
        <w:t>:</w:t>
      </w:r>
    </w:p>
    <w:p w:rsidR="0031604F" w:rsidRDefault="0031604F" w:rsidP="0031604F">
      <w:pPr>
        <w:ind w:left="1440" w:hanging="720"/>
      </w:pPr>
    </w:p>
    <w:p w:rsidR="0031604F" w:rsidRDefault="00CC5284" w:rsidP="0031604F">
      <w:pPr>
        <w:ind w:left="1440"/>
      </w:pPr>
      <w:r w:rsidRPr="0031604F">
        <w:t>1)</w:t>
      </w:r>
      <w:r w:rsidR="0031604F">
        <w:tab/>
      </w:r>
      <w:r w:rsidRPr="0031604F">
        <w:t>complete a year of employment with a qualifying employer</w:t>
      </w:r>
      <w:r w:rsidR="00C103B1">
        <w:t>;</w:t>
      </w:r>
      <w:r w:rsidRPr="0031604F">
        <w:t xml:space="preserve"> and </w:t>
      </w:r>
    </w:p>
    <w:p w:rsidR="0031604F" w:rsidRDefault="0031604F" w:rsidP="0031604F">
      <w:pPr>
        <w:ind w:left="1440"/>
      </w:pPr>
    </w:p>
    <w:p w:rsidR="00CC5284" w:rsidRPr="0031604F" w:rsidRDefault="0031604F" w:rsidP="0031604F">
      <w:pPr>
        <w:ind w:left="2160" w:hanging="720"/>
      </w:pPr>
      <w:r>
        <w:t>2)</w:t>
      </w:r>
      <w:r>
        <w:tab/>
      </w:r>
      <w:r w:rsidR="00CC5284" w:rsidRPr="0031604F">
        <w:t>make educational debt payments (interest or principal or both) that equal at least the amount of assistance received under the program during the assistance year.</w:t>
      </w:r>
    </w:p>
    <w:p w:rsidR="00CC5284" w:rsidRPr="0031604F" w:rsidRDefault="00CC5284" w:rsidP="0031604F"/>
    <w:p w:rsidR="00CC5284" w:rsidRPr="0031604F" w:rsidRDefault="00CC5284" w:rsidP="0031604F">
      <w:pPr>
        <w:ind w:left="1440" w:hanging="720"/>
      </w:pPr>
      <w:r w:rsidRPr="0031604F">
        <w:t>h)</w:t>
      </w:r>
      <w:r w:rsidRPr="0031604F">
        <w:tab/>
        <w:t xml:space="preserve">A recipient must respond to any notifications from ISAC and must notify ISAC of changes to his or her address or employment status within 10 days </w:t>
      </w:r>
      <w:r w:rsidR="00C103B1">
        <w:t xml:space="preserve">after </w:t>
      </w:r>
      <w:r w:rsidRPr="0031604F">
        <w:t>a change.</w:t>
      </w:r>
    </w:p>
    <w:p w:rsidR="00CC5284" w:rsidRPr="0031604F" w:rsidRDefault="00CC5284" w:rsidP="0031604F"/>
    <w:p w:rsidR="00CC5284" w:rsidRPr="0031604F" w:rsidRDefault="00CC5284" w:rsidP="0031604F">
      <w:pPr>
        <w:ind w:left="1440" w:hanging="720"/>
      </w:pPr>
      <w:r w:rsidRPr="0031604F">
        <w:t>i)</w:t>
      </w:r>
      <w:r w:rsidRPr="0031604F">
        <w:tab/>
        <w:t xml:space="preserve">If the recipient becomes ineligible or does not make educational debt payments as prescribed in subsection (g), he or she can no longer receive benefits and must repay any amounts received under the program that are outstanding, plus interest at a rate of five percent and, if applicable, reasonable collection fees. </w:t>
      </w:r>
    </w:p>
    <w:p w:rsidR="00CC5284" w:rsidRPr="0031604F" w:rsidRDefault="00CC5284" w:rsidP="0031604F"/>
    <w:p w:rsidR="00CC5284" w:rsidRPr="0031604F" w:rsidRDefault="00CC5284" w:rsidP="0031604F">
      <w:pPr>
        <w:ind w:left="2160" w:hanging="720"/>
      </w:pPr>
      <w:r w:rsidRPr="0031604F">
        <w:t>1)</w:t>
      </w:r>
      <w:r w:rsidRPr="0031604F">
        <w:tab/>
        <w:t>If the recipient must repay the forgivable loan, repayment status will begin on the earliest of the following dates:</w:t>
      </w:r>
    </w:p>
    <w:p w:rsidR="00CC5284" w:rsidRPr="0031604F" w:rsidRDefault="00CC5284" w:rsidP="0031604F"/>
    <w:p w:rsidR="00CC5284" w:rsidRPr="0031604F" w:rsidRDefault="0031604F" w:rsidP="0031604F">
      <w:pPr>
        <w:ind w:left="2880" w:hanging="720"/>
      </w:pPr>
      <w:r>
        <w:t>A)</w:t>
      </w:r>
      <w:r>
        <w:tab/>
      </w:r>
      <w:r w:rsidR="00CC5284" w:rsidRPr="0031604F">
        <w:t xml:space="preserve">the first day of the first calendar month after the recipient has ceased to practice as a public interest attorney as defined in </w:t>
      </w:r>
      <w:r w:rsidR="00C103B1">
        <w:t>S</w:t>
      </w:r>
      <w:r w:rsidR="00CC5284" w:rsidRPr="0031604F">
        <w:t>ection 2756.15</w:t>
      </w:r>
      <w:r w:rsidR="00C103B1">
        <w:t>;</w:t>
      </w:r>
      <w:r w:rsidR="00CC5284" w:rsidRPr="0031604F">
        <w:t xml:space="preserve"> or </w:t>
      </w:r>
    </w:p>
    <w:p w:rsidR="00CC5284" w:rsidRPr="0031604F" w:rsidRDefault="00CC5284" w:rsidP="0031604F"/>
    <w:p w:rsidR="00CC5284" w:rsidRPr="0031604F" w:rsidRDefault="0031604F" w:rsidP="0031604F">
      <w:pPr>
        <w:ind w:left="2880" w:hanging="720"/>
      </w:pPr>
      <w:r>
        <w:t>B)</w:t>
      </w:r>
      <w:r>
        <w:tab/>
      </w:r>
      <w:r w:rsidR="00CC5284" w:rsidRPr="0031604F">
        <w:t>the date the recipient informs ISAC that he or she does not plan to fulfill his or her practice obligation</w:t>
      </w:r>
      <w:r w:rsidR="00C103B1">
        <w:t>;</w:t>
      </w:r>
      <w:r w:rsidR="00CC5284" w:rsidRPr="0031604F">
        <w:t xml:space="preserve"> or</w:t>
      </w:r>
    </w:p>
    <w:p w:rsidR="00CC5284" w:rsidRPr="0031604F" w:rsidRDefault="00CC5284" w:rsidP="0031604F"/>
    <w:p w:rsidR="00CC5284" w:rsidRPr="0031604F" w:rsidRDefault="0031604F" w:rsidP="0031604F">
      <w:pPr>
        <w:ind w:left="2880" w:hanging="720"/>
      </w:pPr>
      <w:r>
        <w:t>C)</w:t>
      </w:r>
      <w:r>
        <w:tab/>
      </w:r>
      <w:r w:rsidR="00CC5284" w:rsidRPr="0031604F">
        <w:t>the first day of the first calendar month after the recipient fails to make educational debt payments (interest or principal or both) that equal at least the amount of assistance received under the program during the assistance year.</w:t>
      </w:r>
    </w:p>
    <w:p w:rsidR="00CC5284" w:rsidRPr="0031604F" w:rsidRDefault="00CC5284" w:rsidP="0031604F"/>
    <w:p w:rsidR="00CC5284" w:rsidRPr="0031604F" w:rsidRDefault="00CC5284" w:rsidP="0031604F">
      <w:pPr>
        <w:ind w:left="720" w:firstLine="720"/>
      </w:pPr>
      <w:r w:rsidRPr="0031604F">
        <w:t>2)</w:t>
      </w:r>
      <w:r w:rsidRPr="0031604F">
        <w:tab/>
        <w:t>The repayment period shall be completed within five years.</w:t>
      </w:r>
    </w:p>
    <w:p w:rsidR="00CC5284" w:rsidRPr="0031604F" w:rsidRDefault="00CC5284" w:rsidP="0031604F"/>
    <w:p w:rsidR="00CC5284" w:rsidRPr="0031604F" w:rsidRDefault="0031604F" w:rsidP="0031604F">
      <w:pPr>
        <w:ind w:left="2160" w:hanging="720"/>
      </w:pPr>
      <w:r>
        <w:t>3)</w:t>
      </w:r>
      <w:r w:rsidR="00CC5284" w:rsidRPr="0031604F">
        <w:tab/>
        <w:t>A recipient shall not be required to repay the educational loan received under this Part if he or she becomes permanently totally disabled</w:t>
      </w:r>
      <w:r w:rsidR="00C103B1">
        <w:t>,</w:t>
      </w:r>
      <w:r w:rsidR="00CC5284" w:rsidRPr="0031604F">
        <w:t xml:space="preserve"> as established by the sworn affidavit of a qualified physician, or if his or her representative provides ISAC with a death certificate or other evidence that the recipient has died.</w:t>
      </w:r>
    </w:p>
    <w:p w:rsidR="00CC5284" w:rsidRPr="0031604F" w:rsidRDefault="00CC5284" w:rsidP="0031604F"/>
    <w:p w:rsidR="00CC5284" w:rsidRPr="0031604F" w:rsidRDefault="00CC5284" w:rsidP="0031604F">
      <w:pPr>
        <w:ind w:left="2160" w:hanging="720"/>
      </w:pPr>
      <w:r w:rsidRPr="0031604F">
        <w:t>4)</w:t>
      </w:r>
      <w:r w:rsidRPr="0031604F">
        <w:tab/>
        <w:t>No claim for repayment may be filed against the estate of a decedent or incompetent.</w:t>
      </w:r>
    </w:p>
    <w:sectPr w:rsidR="00CC5284" w:rsidRPr="00316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D0" w:rsidRDefault="00235FD0">
      <w:r>
        <w:separator/>
      </w:r>
    </w:p>
  </w:endnote>
  <w:endnote w:type="continuationSeparator" w:id="0">
    <w:p w:rsidR="00235FD0" w:rsidRDefault="0023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D0" w:rsidRDefault="00235FD0">
      <w:r>
        <w:separator/>
      </w:r>
    </w:p>
  </w:footnote>
  <w:footnote w:type="continuationSeparator" w:id="0">
    <w:p w:rsidR="00235FD0" w:rsidRDefault="00235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5BD"/>
    <w:multiLevelType w:val="hybridMultilevel"/>
    <w:tmpl w:val="7988F0EA"/>
    <w:lvl w:ilvl="0" w:tplc="13726D24">
      <w:start w:val="1"/>
      <w:numFmt w:val="decimal"/>
      <w:lvlText w:val="%1)"/>
      <w:lvlJc w:val="left"/>
      <w:pPr>
        <w:ind w:left="5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F1C32A6"/>
    <w:multiLevelType w:val="hybridMultilevel"/>
    <w:tmpl w:val="520C10EE"/>
    <w:lvl w:ilvl="0" w:tplc="C088BDAE">
      <w:start w:val="1"/>
      <w:numFmt w:val="decimal"/>
      <w:lvlText w:val="%1)"/>
      <w:lvlJc w:val="left"/>
      <w:pPr>
        <w:ind w:left="2246" w:hanging="7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5BE7094"/>
    <w:multiLevelType w:val="hybridMultilevel"/>
    <w:tmpl w:val="3642D28A"/>
    <w:lvl w:ilvl="0" w:tplc="299EF09C">
      <w:start w:val="1"/>
      <w:numFmt w:val="upperLetter"/>
      <w:lvlText w:val="%1)"/>
      <w:lvlJc w:val="left"/>
      <w:pPr>
        <w:ind w:left="259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6E74E77"/>
    <w:multiLevelType w:val="hybridMultilevel"/>
    <w:tmpl w:val="930EE3AC"/>
    <w:lvl w:ilvl="0" w:tplc="DFC2CCD0">
      <w:start w:val="1"/>
      <w:numFmt w:val="upperLetter"/>
      <w:lvlText w:val="%1)"/>
      <w:lvlJc w:val="left"/>
      <w:pPr>
        <w:ind w:left="189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284"/>
    <w:rsid w:val="00001F1D"/>
    <w:rsid w:val="00003CEF"/>
    <w:rsid w:val="00011A7D"/>
    <w:rsid w:val="000122C7"/>
    <w:rsid w:val="00013AE1"/>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EE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5FD0"/>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604F"/>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03F"/>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AB5"/>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598"/>
    <w:rsid w:val="00BF3913"/>
    <w:rsid w:val="00BF5AAE"/>
    <w:rsid w:val="00BF5AE7"/>
    <w:rsid w:val="00BF78FB"/>
    <w:rsid w:val="00C05E6D"/>
    <w:rsid w:val="00C06151"/>
    <w:rsid w:val="00C06DF4"/>
    <w:rsid w:val="00C1038A"/>
    <w:rsid w:val="00C103B1"/>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3148"/>
    <w:rsid w:val="00C86122"/>
    <w:rsid w:val="00C9697B"/>
    <w:rsid w:val="00CA1E98"/>
    <w:rsid w:val="00CA2022"/>
    <w:rsid w:val="00CA3AA0"/>
    <w:rsid w:val="00CA4D41"/>
    <w:rsid w:val="00CA4E7D"/>
    <w:rsid w:val="00CA7140"/>
    <w:rsid w:val="00CB065C"/>
    <w:rsid w:val="00CB1C46"/>
    <w:rsid w:val="00CB3DC9"/>
    <w:rsid w:val="00CC13F9"/>
    <w:rsid w:val="00CC4FF8"/>
    <w:rsid w:val="00CC5284"/>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semiHidden/>
    <w:rsid w:val="00CC5284"/>
    <w:pPr>
      <w:autoSpaceDE w:val="0"/>
      <w:autoSpaceDN w:val="0"/>
      <w:adjustRightInd w:val="0"/>
      <w:ind w:left="1309"/>
    </w:pPr>
  </w:style>
  <w:style w:type="paragraph" w:styleId="ListParagraph">
    <w:name w:val="List Paragraph"/>
    <w:basedOn w:val="Normal"/>
    <w:qFormat/>
    <w:rsid w:val="00CC528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semiHidden/>
    <w:rsid w:val="00CC5284"/>
    <w:pPr>
      <w:autoSpaceDE w:val="0"/>
      <w:autoSpaceDN w:val="0"/>
      <w:adjustRightInd w:val="0"/>
      <w:ind w:left="1309"/>
    </w:pPr>
  </w:style>
  <w:style w:type="paragraph" w:styleId="ListParagraph">
    <w:name w:val="List Paragraph"/>
    <w:basedOn w:val="Normal"/>
    <w:qFormat/>
    <w:rsid w:val="00CC52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31253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2012-06-22T01:25:00Z</dcterms:created>
  <dcterms:modified xsi:type="dcterms:W3CDTF">2012-06-22T01:25:00Z</dcterms:modified>
</cp:coreProperties>
</file>