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34" w:rsidRDefault="00706534" w:rsidP="007065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6534" w:rsidRDefault="00706534" w:rsidP="007065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2755.10  Summary and Purpose</w:t>
      </w:r>
      <w:r>
        <w:t xml:space="preserve"> </w:t>
      </w:r>
    </w:p>
    <w:p w:rsidR="00706534" w:rsidRDefault="00706534" w:rsidP="00706534">
      <w:pPr>
        <w:widowControl w:val="0"/>
        <w:autoSpaceDE w:val="0"/>
        <w:autoSpaceDN w:val="0"/>
        <w:adjustRightInd w:val="0"/>
      </w:pPr>
    </w:p>
    <w:p w:rsidR="00706534" w:rsidRDefault="00706534" w:rsidP="0070653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Robert C. Byrd Honors Scholarship Program promotes student excellence and outstanding academic achievement by providing scholarships to exceptional high school graduates who show promise of continued academic excellence. </w:t>
      </w:r>
    </w:p>
    <w:p w:rsidR="00572DFA" w:rsidRDefault="00572DFA" w:rsidP="00706534">
      <w:pPr>
        <w:widowControl w:val="0"/>
        <w:autoSpaceDE w:val="0"/>
        <w:autoSpaceDN w:val="0"/>
        <w:adjustRightInd w:val="0"/>
        <w:ind w:left="1440" w:hanging="720"/>
      </w:pPr>
    </w:p>
    <w:p w:rsidR="00706534" w:rsidRDefault="00706534" w:rsidP="0070653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Federal regulations govern the responsibilities of the Illinois Student Assistance Commission (ISAC), institutions and recipients.  This Part implements </w:t>
      </w:r>
      <w:proofErr w:type="spellStart"/>
      <w:r>
        <w:t>ISAC's</w:t>
      </w:r>
      <w:proofErr w:type="spellEnd"/>
      <w:r>
        <w:t xml:space="preserve"> discretionary authority as the program administrator for the State of Illinois. </w:t>
      </w:r>
    </w:p>
    <w:p w:rsidR="00572DFA" w:rsidRDefault="00572DFA" w:rsidP="00706534">
      <w:pPr>
        <w:widowControl w:val="0"/>
        <w:autoSpaceDE w:val="0"/>
        <w:autoSpaceDN w:val="0"/>
        <w:adjustRightInd w:val="0"/>
        <w:ind w:left="1440" w:hanging="720"/>
      </w:pPr>
    </w:p>
    <w:p w:rsidR="00706534" w:rsidRDefault="00706534" w:rsidP="0070653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Additional rules and definitions are contained in General Provisions, 23 Ill. Adm. Code 2700. </w:t>
      </w:r>
    </w:p>
    <w:sectPr w:rsidR="00706534" w:rsidSect="007065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6534"/>
    <w:rsid w:val="001E218C"/>
    <w:rsid w:val="005217CE"/>
    <w:rsid w:val="00572DFA"/>
    <w:rsid w:val="005C3366"/>
    <w:rsid w:val="00706534"/>
    <w:rsid w:val="0096127B"/>
    <w:rsid w:val="00E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2755</vt:lpstr>
    </vt:vector>
  </TitlesOfParts>
  <Company>State of Illinois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2755</dc:title>
  <dc:subject/>
  <dc:creator>Illinois General Assembly</dc:creator>
  <cp:keywords/>
  <dc:description/>
  <cp:lastModifiedBy>Roberts, John</cp:lastModifiedBy>
  <cp:revision>3</cp:revision>
  <dcterms:created xsi:type="dcterms:W3CDTF">2012-06-22T01:24:00Z</dcterms:created>
  <dcterms:modified xsi:type="dcterms:W3CDTF">2012-06-22T01:24:00Z</dcterms:modified>
</cp:coreProperties>
</file>