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C8" w:rsidRDefault="00D200C8" w:rsidP="004434C0">
      <w:pPr>
        <w:jc w:val="both"/>
        <w:rPr>
          <w:b/>
          <w:bCs/>
        </w:rPr>
      </w:pPr>
    </w:p>
    <w:p w:rsidR="004434C0" w:rsidRDefault="004434C0" w:rsidP="004434C0">
      <w:pPr>
        <w:jc w:val="both"/>
        <w:rPr>
          <w:b/>
          <w:bCs/>
        </w:rPr>
      </w:pPr>
      <w:r w:rsidRPr="00A663CC">
        <w:rPr>
          <w:b/>
          <w:bCs/>
        </w:rPr>
        <w:t>Section 2753.10  Summary and Purpose</w:t>
      </w:r>
    </w:p>
    <w:p w:rsidR="004434C0" w:rsidRPr="00A663CC" w:rsidRDefault="004434C0" w:rsidP="004434C0">
      <w:pPr>
        <w:jc w:val="both"/>
        <w:rPr>
          <w:color w:val="000000"/>
        </w:rPr>
      </w:pPr>
    </w:p>
    <w:p w:rsidR="004434C0" w:rsidRPr="00D200C8" w:rsidRDefault="00D200C8" w:rsidP="00D200C8">
      <w:pPr>
        <w:ind w:left="1440" w:hanging="720"/>
      </w:pPr>
      <w:r>
        <w:t>a)</w:t>
      </w:r>
      <w:r>
        <w:tab/>
      </w:r>
      <w:r w:rsidR="004434C0" w:rsidRPr="00D200C8">
        <w:rPr>
          <w:i/>
        </w:rPr>
        <w:t xml:space="preserve">The Community Behavioral Health Care Professional Loan Repayment Program is intended to provide loan repayment assistance to qualified mental health and substance abuse professionals in an effort to recruit and retain them to practice in underserved or rural areas and to address this </w:t>
      </w:r>
      <w:r w:rsidR="003D0A2F">
        <w:rPr>
          <w:i/>
        </w:rPr>
        <w:t>S</w:t>
      </w:r>
      <w:r w:rsidR="004434C0" w:rsidRPr="00D200C8">
        <w:rPr>
          <w:i/>
        </w:rPr>
        <w:t>tate</w:t>
      </w:r>
      <w:r w:rsidR="003D0A2F">
        <w:rPr>
          <w:i/>
        </w:rPr>
        <w:t>'</w:t>
      </w:r>
      <w:bookmarkStart w:id="0" w:name="_GoBack"/>
      <w:bookmarkEnd w:id="0"/>
      <w:r w:rsidR="004434C0" w:rsidRPr="00D200C8">
        <w:rPr>
          <w:i/>
        </w:rPr>
        <w:t>s community-based behavioral health care workforce shortage that causes disparities in access to critical mental health and substance use services.</w:t>
      </w:r>
      <w:r w:rsidR="004434C0" w:rsidRPr="00D200C8">
        <w:t xml:space="preserve">  [110 ILCS 996/5] </w:t>
      </w:r>
    </w:p>
    <w:p w:rsidR="004434C0" w:rsidRPr="00D200C8" w:rsidRDefault="004434C0" w:rsidP="00D200C8"/>
    <w:p w:rsidR="004434C0" w:rsidRPr="00D200C8" w:rsidRDefault="004434C0" w:rsidP="00D200C8">
      <w:pPr>
        <w:ind w:left="1440" w:hanging="720"/>
      </w:pPr>
      <w:r w:rsidRPr="00D200C8">
        <w:t>b)</w:t>
      </w:r>
      <w:r w:rsidRPr="00D200C8">
        <w:tab/>
        <w:t>This Part governs the Community Behavioral Health Care Professional Loan Repayment Program.  Additional rules and definitions are contained in General Provisions (23 Ill. Adm. Code 2700).</w:t>
      </w:r>
    </w:p>
    <w:sectPr w:rsidR="004434C0" w:rsidRPr="00D200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355" w:rsidRDefault="00392355">
      <w:r>
        <w:separator/>
      </w:r>
    </w:p>
  </w:endnote>
  <w:endnote w:type="continuationSeparator" w:id="0">
    <w:p w:rsidR="00392355" w:rsidRDefault="0039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355" w:rsidRDefault="00392355">
      <w:r>
        <w:separator/>
      </w:r>
    </w:p>
  </w:footnote>
  <w:footnote w:type="continuationSeparator" w:id="0">
    <w:p w:rsidR="00392355" w:rsidRDefault="00392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C0AC8"/>
    <w:multiLevelType w:val="hybridMultilevel"/>
    <w:tmpl w:val="CC0435A2"/>
    <w:lvl w:ilvl="0" w:tplc="67BADB76">
      <w:start w:val="1"/>
      <w:numFmt w:val="lowerLetter"/>
      <w:lvlText w:val="%1)"/>
      <w:lvlJc w:val="left"/>
      <w:pPr>
        <w:ind w:left="1498" w:hanging="75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355"/>
    <w:rsid w:val="0039357E"/>
    <w:rsid w:val="00393652"/>
    <w:rsid w:val="00394002"/>
    <w:rsid w:val="0039695D"/>
    <w:rsid w:val="003A431C"/>
    <w:rsid w:val="003A4E0A"/>
    <w:rsid w:val="003A6E65"/>
    <w:rsid w:val="003B419A"/>
    <w:rsid w:val="003B5138"/>
    <w:rsid w:val="003B78C5"/>
    <w:rsid w:val="003C07D2"/>
    <w:rsid w:val="003D0A2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4C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0C8"/>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FCD51-5BE7-4E2E-BBA3-909CDA5D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C0"/>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3">
    <w:name w:val="Body Text Indent 3"/>
    <w:basedOn w:val="Normal"/>
    <w:link w:val="BodyTextIndent3Char"/>
    <w:semiHidden/>
    <w:rsid w:val="004434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napToGrid/>
      <w:sz w:val="22"/>
    </w:rPr>
  </w:style>
  <w:style w:type="character" w:customStyle="1" w:styleId="BodyTextIndent3Char">
    <w:name w:val="Body Text Indent 3 Char"/>
    <w:basedOn w:val="DefaultParagraphFont"/>
    <w:link w:val="BodyTextIndent3"/>
    <w:semiHidden/>
    <w:rsid w:val="004434C0"/>
    <w:rPr>
      <w:sz w:val="22"/>
    </w:rPr>
  </w:style>
  <w:style w:type="paragraph" w:styleId="ListParagraph">
    <w:name w:val="List Paragraph"/>
    <w:basedOn w:val="Normal"/>
    <w:uiPriority w:val="34"/>
    <w:qFormat/>
    <w:rsid w:val="004434C0"/>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593</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2019-01-29T16:06:00Z</dcterms:created>
  <dcterms:modified xsi:type="dcterms:W3CDTF">2019-01-29T21:20:00Z</dcterms:modified>
</cp:coreProperties>
</file>