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E4DD7" w14:textId="77777777" w:rsidR="00384053" w:rsidRPr="005416E2" w:rsidRDefault="00384053" w:rsidP="00384053">
      <w:pPr>
        <w:jc w:val="both"/>
      </w:pPr>
    </w:p>
    <w:p w14:paraId="3FD6EE17" w14:textId="0C4FFECA" w:rsidR="00384053" w:rsidRPr="00384053" w:rsidRDefault="00384053" w:rsidP="00384053">
      <w:pPr>
        <w:jc w:val="both"/>
        <w:rPr>
          <w:b/>
          <w:bCs/>
        </w:rPr>
      </w:pPr>
      <w:r w:rsidRPr="00384053">
        <w:rPr>
          <w:b/>
          <w:bCs/>
        </w:rPr>
        <w:t>Section 2751.20  Applicant Eligibility</w:t>
      </w:r>
    </w:p>
    <w:p w14:paraId="3378C56B" w14:textId="77777777" w:rsidR="00384053" w:rsidRPr="005416E2" w:rsidRDefault="00384053" w:rsidP="00413071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3B3A6447" w14:textId="3334EB22" w:rsidR="00384053" w:rsidRPr="00384053" w:rsidRDefault="00384053" w:rsidP="009F00BD">
      <w:r w:rsidRPr="00384053">
        <w:t>A qualified applicant</w:t>
      </w:r>
      <w:r w:rsidRPr="00384053">
        <w:rPr>
          <w:spacing w:val="-2"/>
        </w:rPr>
        <w:t xml:space="preserve"> </w:t>
      </w:r>
      <w:r w:rsidRPr="00384053">
        <w:t>shall:</w:t>
      </w:r>
    </w:p>
    <w:p w14:paraId="4A25B96E" w14:textId="77777777" w:rsidR="00384053" w:rsidRPr="00384053" w:rsidRDefault="00384053" w:rsidP="00384053">
      <w:pPr>
        <w:widowControl w:val="0"/>
        <w:autoSpaceDE w:val="0"/>
        <w:autoSpaceDN w:val="0"/>
        <w:adjustRightInd w:val="0"/>
        <w:jc w:val="both"/>
      </w:pPr>
    </w:p>
    <w:p w14:paraId="24478F4C" w14:textId="694056DB" w:rsidR="00384053" w:rsidRPr="005416E2" w:rsidRDefault="009F00BD" w:rsidP="009F00BD">
      <w:pPr>
        <w:ind w:left="1440" w:hanging="720"/>
      </w:pPr>
      <w:r>
        <w:t>a</w:t>
      </w:r>
      <w:r w:rsidR="005416E2">
        <w:t>)</w:t>
      </w:r>
      <w:r w:rsidR="005416E2">
        <w:tab/>
      </w:r>
      <w:r w:rsidR="00384053" w:rsidRPr="005416E2">
        <w:t>be a U.S. citizen or an eligible noncitizen or meet the undocumented student criteria of the RISE Act;</w:t>
      </w:r>
    </w:p>
    <w:p w14:paraId="68512462" w14:textId="77777777" w:rsidR="00384053" w:rsidRPr="005416E2" w:rsidRDefault="00384053" w:rsidP="00413071"/>
    <w:p w14:paraId="0BEDB246" w14:textId="111668B6" w:rsidR="00384053" w:rsidRPr="005416E2" w:rsidRDefault="009F00BD" w:rsidP="009F00BD">
      <w:pPr>
        <w:ind w:left="1440" w:hanging="720"/>
      </w:pPr>
      <w:r>
        <w:t>b</w:t>
      </w:r>
      <w:r w:rsidR="005416E2">
        <w:t>)</w:t>
      </w:r>
      <w:r w:rsidR="005416E2">
        <w:tab/>
      </w:r>
      <w:r w:rsidR="00384053" w:rsidRPr="005416E2">
        <w:t>be a member of the incumbent workforce, currently working or having worked in the early childhood field in a licensed or license-exempt facility that serves children from birth to age 5</w:t>
      </w:r>
      <w:r w:rsidR="00E517DF">
        <w:t>;</w:t>
      </w:r>
    </w:p>
    <w:p w14:paraId="38DCE5C5" w14:textId="77777777" w:rsidR="00384053" w:rsidRPr="005416E2" w:rsidRDefault="00384053" w:rsidP="00413071"/>
    <w:p w14:paraId="0D679534" w14:textId="743B3EAF" w:rsidR="00384053" w:rsidRPr="005416E2" w:rsidRDefault="009F00BD" w:rsidP="009F00BD">
      <w:pPr>
        <w:ind w:left="1440" w:hanging="720"/>
      </w:pPr>
      <w:r>
        <w:t>c</w:t>
      </w:r>
      <w:r w:rsidR="005416E2">
        <w:t>)</w:t>
      </w:r>
      <w:r w:rsidR="005416E2">
        <w:tab/>
      </w:r>
      <w:r w:rsidR="00384053" w:rsidRPr="005416E2">
        <w:t>be enrolled or accepted for enrollment, on a full- or part-time basis (at least 3 credit hours), at the undergraduate level at a public or non-profit private 2- or 4-year Gateways-entitled and Early Childhood Access Consortium for Equity member institution</w:t>
      </w:r>
      <w:r w:rsidR="00E517DF">
        <w:t>;</w:t>
      </w:r>
    </w:p>
    <w:p w14:paraId="59D3AF2D" w14:textId="77777777" w:rsidR="00384053" w:rsidRPr="005416E2" w:rsidRDefault="00384053" w:rsidP="00413071"/>
    <w:p w14:paraId="28F42F89" w14:textId="081975DC" w:rsidR="00384053" w:rsidRPr="005416E2" w:rsidRDefault="009F00BD" w:rsidP="009F00BD">
      <w:pPr>
        <w:ind w:left="1440" w:hanging="720"/>
      </w:pPr>
      <w:r>
        <w:t>d</w:t>
      </w:r>
      <w:r w:rsidR="00D7070E">
        <w:t>)</w:t>
      </w:r>
      <w:r w:rsidR="005416E2">
        <w:tab/>
      </w:r>
      <w:r w:rsidR="00384053" w:rsidRPr="005416E2">
        <w:t>be pursuing at least one of the following:</w:t>
      </w:r>
    </w:p>
    <w:p w14:paraId="122ED13D" w14:textId="77777777" w:rsidR="00D7070E" w:rsidRDefault="00D7070E" w:rsidP="00413071"/>
    <w:p w14:paraId="6630E338" w14:textId="34C672FA" w:rsidR="00384053" w:rsidRPr="005416E2" w:rsidRDefault="009F00BD" w:rsidP="009F00BD">
      <w:pPr>
        <w:ind w:left="2160" w:hanging="720"/>
      </w:pPr>
      <w:r>
        <w:t>1</w:t>
      </w:r>
      <w:r w:rsidR="005416E2">
        <w:t>)</w:t>
      </w:r>
      <w:r w:rsidR="005416E2">
        <w:tab/>
      </w:r>
      <w:r w:rsidR="00384053" w:rsidRPr="005416E2">
        <w:t>an Associate of Applied Science degree (or related certificate) in early childhood education or an associate degree with a concentration in early childhood education;</w:t>
      </w:r>
    </w:p>
    <w:p w14:paraId="6AA5631B" w14:textId="77777777" w:rsidR="00D7070E" w:rsidRDefault="00D7070E" w:rsidP="00413071"/>
    <w:p w14:paraId="4B7CAC49" w14:textId="738BDF78" w:rsidR="00384053" w:rsidRPr="005416E2" w:rsidRDefault="009F00BD" w:rsidP="009F00BD">
      <w:pPr>
        <w:ind w:left="2160" w:hanging="720"/>
      </w:pPr>
      <w:r>
        <w:t>2</w:t>
      </w:r>
      <w:r w:rsidR="005416E2">
        <w:t>)</w:t>
      </w:r>
      <w:r w:rsidR="005416E2">
        <w:tab/>
      </w:r>
      <w:r w:rsidR="00384053" w:rsidRPr="005416E2">
        <w:t>a bachelor</w:t>
      </w:r>
      <w:r w:rsidR="005416E2">
        <w:t>'</w:t>
      </w:r>
      <w:r w:rsidR="00384053" w:rsidRPr="005416E2">
        <w:t>s degree in early childhood education, with or without a Professional Educator License</w:t>
      </w:r>
      <w:r w:rsidR="00E517DF">
        <w:t>; and</w:t>
      </w:r>
    </w:p>
    <w:p w14:paraId="08EA5918" w14:textId="77777777" w:rsidR="00384053" w:rsidRPr="005416E2" w:rsidRDefault="00384053" w:rsidP="00413071"/>
    <w:p w14:paraId="03E0B98D" w14:textId="6BF88BB8" w:rsidR="000174EB" w:rsidRPr="00384053" w:rsidRDefault="009F00BD" w:rsidP="009F00BD">
      <w:pPr>
        <w:ind w:left="1440" w:hanging="720"/>
      </w:pPr>
      <w:r>
        <w:t>e</w:t>
      </w:r>
      <w:r w:rsidR="005416E2">
        <w:t>)</w:t>
      </w:r>
      <w:r w:rsidR="005416E2">
        <w:tab/>
      </w:r>
      <w:r w:rsidR="00384053" w:rsidRPr="005416E2">
        <w:t xml:space="preserve">be maintaining satisfactory academic progress as determined by the institution. </w:t>
      </w:r>
    </w:p>
    <w:sectPr w:rsidR="000174EB" w:rsidRPr="0038405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9FA09" w14:textId="77777777" w:rsidR="00384053" w:rsidRDefault="00384053">
      <w:r>
        <w:separator/>
      </w:r>
    </w:p>
  </w:endnote>
  <w:endnote w:type="continuationSeparator" w:id="0">
    <w:p w14:paraId="44AB2DFD" w14:textId="77777777" w:rsidR="00384053" w:rsidRDefault="0038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B0F04" w14:textId="77777777" w:rsidR="00384053" w:rsidRDefault="00384053">
      <w:r>
        <w:separator/>
      </w:r>
    </w:p>
  </w:footnote>
  <w:footnote w:type="continuationSeparator" w:id="0">
    <w:p w14:paraId="026CAFA8" w14:textId="77777777" w:rsidR="00384053" w:rsidRDefault="00384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A113E"/>
    <w:multiLevelType w:val="multilevel"/>
    <w:tmpl w:val="661E10BC"/>
    <w:lvl w:ilvl="0">
      <w:start w:val="1"/>
      <w:numFmt w:val="lowerLetter"/>
      <w:lvlText w:val="%1)"/>
      <w:lvlJc w:val="left"/>
      <w:pPr>
        <w:ind w:left="1560" w:hanging="6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2)"/>
      <w:lvlJc w:val="left"/>
      <w:pPr>
        <w:ind w:left="2280" w:hanging="7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en-US"/>
      </w:rPr>
    </w:lvl>
    <w:lvl w:ilvl="2">
      <w:start w:val="1"/>
      <w:numFmt w:val="upperLetter"/>
      <w:lvlText w:val="%3)"/>
      <w:lvlJc w:val="left"/>
      <w:pPr>
        <w:ind w:left="3000" w:hanging="720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825" w:hanging="72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4650" w:hanging="72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5475" w:hanging="72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6300" w:hanging="72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7125" w:hanging="72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7950" w:hanging="720"/>
      </w:pPr>
      <w:rPr>
        <w:lang w:val="en-US" w:eastAsia="en-US" w:bidi="en-U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05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4053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3071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16E2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D4D5E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00BD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70E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17DF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5222FB"/>
  <w15:chartTrackingRefBased/>
  <w15:docId w15:val="{C6F57275-F2A8-4456-B11D-2046115CE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5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161</Words>
  <Characters>879</Characters>
  <Application>Microsoft Office Word</Application>
  <DocSecurity>0</DocSecurity>
  <Lines>7</Lines>
  <Paragraphs>2</Paragraphs>
  <ScaleCrop>false</ScaleCrop>
  <Company>Illinois General Assembly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7</cp:revision>
  <dcterms:created xsi:type="dcterms:W3CDTF">2024-12-06T16:36:00Z</dcterms:created>
  <dcterms:modified xsi:type="dcterms:W3CDTF">2025-10-31T12:53:00Z</dcterms:modified>
</cp:coreProperties>
</file>