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C4E" w14:textId="77777777" w:rsidR="00EC5005" w:rsidRPr="00BB0D43" w:rsidRDefault="00EC5005" w:rsidP="00BB0D43"/>
    <w:p w14:paraId="533961DD" w14:textId="3EB33558" w:rsidR="00EC5005" w:rsidRPr="00BB0D43" w:rsidRDefault="00EC5005" w:rsidP="00BB0D43">
      <w:pPr>
        <w:rPr>
          <w:b/>
          <w:bCs/>
        </w:rPr>
      </w:pPr>
      <w:r w:rsidRPr="00BB0D43">
        <w:rPr>
          <w:b/>
          <w:bCs/>
        </w:rPr>
        <w:t>Section 2751.10  Summary and Purpose</w:t>
      </w:r>
    </w:p>
    <w:p w14:paraId="5B6C4468" w14:textId="77777777" w:rsidR="00EC5005" w:rsidRPr="004542AC" w:rsidRDefault="00EC5005" w:rsidP="00BB0D43"/>
    <w:p w14:paraId="638943EA" w14:textId="2CD8F891" w:rsidR="00EC5005" w:rsidRPr="00BB0D43" w:rsidRDefault="00E626A3" w:rsidP="00BB0D43">
      <w:pPr>
        <w:ind w:left="1440" w:hanging="720"/>
      </w:pPr>
      <w:r w:rsidRPr="00BB0D43">
        <w:t>a)</w:t>
      </w:r>
      <w:r w:rsidRPr="00BB0D43">
        <w:tab/>
      </w:r>
      <w:r w:rsidR="00EC5005" w:rsidRPr="00BB0D43">
        <w:t>The Early Childhood Access Consortium for Equity (</w:t>
      </w:r>
      <w:proofErr w:type="spellStart"/>
      <w:r w:rsidR="00EC5005" w:rsidRPr="00BB0D43">
        <w:t>ECACE</w:t>
      </w:r>
      <w:proofErr w:type="spellEnd"/>
      <w:r w:rsidR="00EC5005" w:rsidRPr="00BB0D43">
        <w:t>) Scholarship Program was created to address the shortage of qualified early childhood educators by encouraging the pursuit of credentials and advancement of already-held degrees in early childhood education, with an aim toward building a strong, well-prepared workforce.</w:t>
      </w:r>
    </w:p>
    <w:p w14:paraId="23FF44B2" w14:textId="77777777" w:rsidR="00EC5005" w:rsidRPr="00BB0D43" w:rsidRDefault="00EC5005" w:rsidP="00816570"/>
    <w:p w14:paraId="12FB2E98" w14:textId="1F3E072B" w:rsidR="00EC5005" w:rsidRPr="00BB0D43" w:rsidRDefault="00E626A3" w:rsidP="00BB0D43">
      <w:pPr>
        <w:ind w:left="1440" w:hanging="720"/>
      </w:pPr>
      <w:r w:rsidRPr="00BB0D43">
        <w:t>b)</w:t>
      </w:r>
      <w:r w:rsidRPr="00BB0D43">
        <w:tab/>
      </w:r>
      <w:r w:rsidR="00EC5005" w:rsidRPr="00BB0D43">
        <w:t>This Part establishes the rules which govern the Early Childhood Access Consortium for Equity (</w:t>
      </w:r>
      <w:proofErr w:type="spellStart"/>
      <w:r w:rsidR="00EC5005" w:rsidRPr="00BB0D43">
        <w:t>ECACE</w:t>
      </w:r>
      <w:proofErr w:type="spellEnd"/>
      <w:r w:rsidR="00EC5005" w:rsidRPr="00BB0D43">
        <w:t xml:space="preserve">) Scholarship Program. </w:t>
      </w:r>
      <w:r w:rsidR="006558A8" w:rsidRPr="00BB0D43">
        <w:t xml:space="preserve"> </w:t>
      </w:r>
      <w:r w:rsidR="00EC5005" w:rsidRPr="00BB0D43">
        <w:t>Additional rules and definitions are contained in General Provisions, 23 Ill. Adm. Code 2700.</w:t>
      </w:r>
    </w:p>
    <w:sectPr w:rsidR="00EC5005" w:rsidRPr="00BB0D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DE7C" w14:textId="77777777" w:rsidR="00EC5005" w:rsidRDefault="00EC5005">
      <w:r>
        <w:separator/>
      </w:r>
    </w:p>
  </w:endnote>
  <w:endnote w:type="continuationSeparator" w:id="0">
    <w:p w14:paraId="6541EE83" w14:textId="77777777" w:rsidR="00EC5005" w:rsidRDefault="00EC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8DF2" w14:textId="77777777" w:rsidR="00EC5005" w:rsidRDefault="00EC5005">
      <w:r>
        <w:separator/>
      </w:r>
    </w:p>
  </w:footnote>
  <w:footnote w:type="continuationSeparator" w:id="0">
    <w:p w14:paraId="6E065B66" w14:textId="77777777" w:rsidR="00EC5005" w:rsidRDefault="00EC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6385A"/>
    <w:multiLevelType w:val="hybridMultilevel"/>
    <w:tmpl w:val="48B6C404"/>
    <w:lvl w:ilvl="0" w:tplc="424605D4">
      <w:start w:val="1"/>
      <w:numFmt w:val="lowerLetter"/>
      <w:lvlText w:val="%1)"/>
      <w:lvlJc w:val="left"/>
      <w:pPr>
        <w:ind w:left="1560" w:hanging="72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1" w:tplc="02ACEB40">
      <w:numFmt w:val="bullet"/>
      <w:lvlText w:val="•"/>
      <w:lvlJc w:val="left"/>
      <w:pPr>
        <w:ind w:left="2364" w:hanging="720"/>
      </w:pPr>
      <w:rPr>
        <w:lang w:val="en-US" w:eastAsia="en-US" w:bidi="en-US"/>
      </w:rPr>
    </w:lvl>
    <w:lvl w:ilvl="2" w:tplc="73867E80">
      <w:numFmt w:val="bullet"/>
      <w:lvlText w:val="•"/>
      <w:lvlJc w:val="left"/>
      <w:pPr>
        <w:ind w:left="3168" w:hanging="720"/>
      </w:pPr>
      <w:rPr>
        <w:lang w:val="en-US" w:eastAsia="en-US" w:bidi="en-US"/>
      </w:rPr>
    </w:lvl>
    <w:lvl w:ilvl="3" w:tplc="5A92F5DA">
      <w:numFmt w:val="bullet"/>
      <w:lvlText w:val="•"/>
      <w:lvlJc w:val="left"/>
      <w:pPr>
        <w:ind w:left="3972" w:hanging="720"/>
      </w:pPr>
      <w:rPr>
        <w:lang w:val="en-US" w:eastAsia="en-US" w:bidi="en-US"/>
      </w:rPr>
    </w:lvl>
    <w:lvl w:ilvl="4" w:tplc="5EA2D83C">
      <w:numFmt w:val="bullet"/>
      <w:lvlText w:val="•"/>
      <w:lvlJc w:val="left"/>
      <w:pPr>
        <w:ind w:left="4776" w:hanging="720"/>
      </w:pPr>
      <w:rPr>
        <w:lang w:val="en-US" w:eastAsia="en-US" w:bidi="en-US"/>
      </w:rPr>
    </w:lvl>
    <w:lvl w:ilvl="5" w:tplc="24A0994C">
      <w:numFmt w:val="bullet"/>
      <w:lvlText w:val="•"/>
      <w:lvlJc w:val="left"/>
      <w:pPr>
        <w:ind w:left="5580" w:hanging="720"/>
      </w:pPr>
      <w:rPr>
        <w:lang w:val="en-US" w:eastAsia="en-US" w:bidi="en-US"/>
      </w:rPr>
    </w:lvl>
    <w:lvl w:ilvl="6" w:tplc="7CE4929A">
      <w:numFmt w:val="bullet"/>
      <w:lvlText w:val="•"/>
      <w:lvlJc w:val="left"/>
      <w:pPr>
        <w:ind w:left="6384" w:hanging="720"/>
      </w:pPr>
      <w:rPr>
        <w:lang w:val="en-US" w:eastAsia="en-US" w:bidi="en-US"/>
      </w:rPr>
    </w:lvl>
    <w:lvl w:ilvl="7" w:tplc="BC02309E">
      <w:numFmt w:val="bullet"/>
      <w:lvlText w:val="•"/>
      <w:lvlJc w:val="left"/>
      <w:pPr>
        <w:ind w:left="7188" w:hanging="720"/>
      </w:pPr>
      <w:rPr>
        <w:lang w:val="en-US" w:eastAsia="en-US" w:bidi="en-US"/>
      </w:rPr>
    </w:lvl>
    <w:lvl w:ilvl="8" w:tplc="9DC890A0">
      <w:numFmt w:val="bullet"/>
      <w:lvlText w:val="•"/>
      <w:lvlJc w:val="left"/>
      <w:pPr>
        <w:ind w:left="7992" w:hanging="720"/>
      </w:pPr>
      <w:rPr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2AC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558A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57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D43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6A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5005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7910F"/>
  <w15:chartTrackingRefBased/>
  <w15:docId w15:val="{11932A18-8DCA-4916-98B0-C451A35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2024-12-06T16:35:00Z</dcterms:created>
  <dcterms:modified xsi:type="dcterms:W3CDTF">2025-10-31T12:52:00Z</dcterms:modified>
</cp:coreProperties>
</file>