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C9" w:rsidRDefault="00573BC9" w:rsidP="00762B58">
      <w:bookmarkStart w:id="0" w:name="_GoBack"/>
      <w:bookmarkEnd w:id="0"/>
    </w:p>
    <w:p w:rsidR="00762B58" w:rsidRPr="00762B58" w:rsidRDefault="00762B58" w:rsidP="00762B58">
      <w:r w:rsidRPr="00762B58">
        <w:t xml:space="preserve">SOURCE:  Adopted at 34 </w:t>
      </w:r>
      <w:smartTag w:uri="urn:schemas-microsoft-com:office:smarttags" w:element="place">
        <w:smartTag w:uri="urn:schemas-microsoft-com:office:smarttags" w:element="State">
          <w:r w:rsidRPr="00762B58">
            <w:t>Ill.</w:t>
          </w:r>
        </w:smartTag>
      </w:smartTag>
      <w:r w:rsidRPr="00762B58">
        <w:t xml:space="preserve"> Reg. </w:t>
      </w:r>
      <w:r w:rsidR="00973122">
        <w:t>8574</w:t>
      </w:r>
      <w:r w:rsidRPr="00762B58">
        <w:t xml:space="preserve">, effective </w:t>
      </w:r>
      <w:r w:rsidR="00973122">
        <w:t>July 1, 2010</w:t>
      </w:r>
      <w:r w:rsidRPr="00762B58">
        <w:t>.</w:t>
      </w:r>
    </w:p>
    <w:sectPr w:rsidR="00762B58" w:rsidRPr="00762B5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36C" w:rsidRDefault="001E636C">
      <w:r>
        <w:separator/>
      </w:r>
    </w:p>
  </w:endnote>
  <w:endnote w:type="continuationSeparator" w:id="0">
    <w:p w:rsidR="001E636C" w:rsidRDefault="001E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36C" w:rsidRDefault="001E636C">
      <w:r>
        <w:separator/>
      </w:r>
    </w:p>
  </w:footnote>
  <w:footnote w:type="continuationSeparator" w:id="0">
    <w:p w:rsidR="001E636C" w:rsidRDefault="001E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B5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36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04F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96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BC9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B58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C50"/>
    <w:rsid w:val="00961E38"/>
    <w:rsid w:val="00965A76"/>
    <w:rsid w:val="00966D51"/>
    <w:rsid w:val="0097312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081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F99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