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D9EF" w14:textId="77777777" w:rsidR="00A35F7A" w:rsidRDefault="00A35F7A" w:rsidP="00BE5EB2">
      <w:pPr>
        <w:widowControl w:val="0"/>
        <w:autoSpaceDE w:val="0"/>
        <w:autoSpaceDN w:val="0"/>
        <w:adjustRightInd w:val="0"/>
      </w:pPr>
    </w:p>
    <w:p w14:paraId="2D89A774" w14:textId="53C77AF0" w:rsidR="00471890" w:rsidRPr="00093935" w:rsidRDefault="00BE5EB2" w:rsidP="00EB05BE">
      <w:r>
        <w:t>SOURCE:  Emergency rule adopted at 10 Ill. Reg. 14322, effective August 20, 1986 for a maximum of 150 days; emergency expired January 16, 1987; adopted at 11 Ill. Reg. 3207, effective January 29, 1987; amended at 12 Ill. Reg. 11536, effective July 1, 1988; transferred from Chapter IX, 23 Ill. Adm. Code 1733 (State Scholarship Commission) to Chapter XIX, 23 Ill. Adm. Code 2733 (Illinois Student Assistance Commission) pursuant to P.A. 86-168, effective July 1, 1989, at 13 Ill. Reg. 17858; amended at 14 Ill. Reg. 10571, effective July 1, 1990; emergency amendments at 15 Ill. Reg. 15613, effective October 11, 1991, for a maximum of 150 days; emergency expired March 9, 1992; emergency amendment at 15 Ill. Reg. 18778, effective January 1, 1992, for a maximum of 15</w:t>
      </w:r>
      <w:r w:rsidR="00D146C5">
        <w:t xml:space="preserve">0 days; </w:t>
      </w:r>
      <w:r>
        <w:t xml:space="preserve">amended at 16 Ill. Reg. 6880, effective April 14, 1992; amended at 16 Ill. Reg. 11261, effective July 1, 1992; amended at 17 Ill. Reg. 10570, effective July 1, 1993; amended at 18 Ill. Reg. 10309, effective July 1, 1994; amended at 20 Ill. Reg. 9200, effective July 1, 1996; </w:t>
      </w:r>
      <w:r w:rsidR="002D2AAC">
        <w:t>o</w:t>
      </w:r>
      <w:r>
        <w:t xml:space="preserve">ld Part repealed and </w:t>
      </w:r>
      <w:r w:rsidR="002D2AAC">
        <w:t>n</w:t>
      </w:r>
      <w:r>
        <w:t>ew Part adopted at 21 Ill. Reg. 11139, effective July 18, 1997; amended at 22 Ill. Reg. 11114, effective July 1, 1998; amended at 23 Ill. Reg. 7575, effective July 1, 1999; amended at 24 Ill. Reg. 9166, effective July 1, 2000; amended at 25 Ill. Reg. 8418, effective July 1, 2001; amended at 26 Ill. Reg. 10020, effective July 1, 200</w:t>
      </w:r>
      <w:r w:rsidR="008A457A">
        <w:t>2</w:t>
      </w:r>
      <w:r>
        <w:t xml:space="preserve">; amended at 27 Ill. Reg. </w:t>
      </w:r>
      <w:r w:rsidR="004D7A59">
        <w:t>10342</w:t>
      </w:r>
      <w:r>
        <w:t xml:space="preserve">, effective </w:t>
      </w:r>
      <w:r w:rsidR="004D7A59">
        <w:t>July 1, 2003</w:t>
      </w:r>
      <w:r w:rsidR="007E3B47">
        <w:t>; emergency amendment at 28 Ill. Reg. 12932, effective September 15, 2004, for a maximum of 150 days</w:t>
      </w:r>
      <w:r w:rsidR="00FE386F">
        <w:t>;</w:t>
      </w:r>
      <w:r w:rsidR="00032E7C">
        <w:t xml:space="preserve"> amended at 29 Ill. Reg. 2462</w:t>
      </w:r>
      <w:r w:rsidR="002B1A5E">
        <w:t xml:space="preserve">, effective February 1, 2005; </w:t>
      </w:r>
      <w:r w:rsidR="00FE386F">
        <w:t xml:space="preserve">amended at 29 Ill. Reg. </w:t>
      </w:r>
      <w:r w:rsidR="00A70534">
        <w:t>9912</w:t>
      </w:r>
      <w:r w:rsidR="00FE386F">
        <w:t xml:space="preserve">, effective </w:t>
      </w:r>
      <w:r w:rsidR="00A70534">
        <w:t>July 1, 2005</w:t>
      </w:r>
      <w:r w:rsidR="00081962">
        <w:t xml:space="preserve">; amended at 30 Ill. Reg. </w:t>
      </w:r>
      <w:r w:rsidR="005E4924">
        <w:t>11646</w:t>
      </w:r>
      <w:r w:rsidR="00081962">
        <w:t xml:space="preserve">, effective </w:t>
      </w:r>
      <w:r w:rsidR="005E4924">
        <w:t>July 1, 2006</w:t>
      </w:r>
      <w:r w:rsidR="00B22C41">
        <w:t xml:space="preserve">; amended at 32 Ill. Reg. </w:t>
      </w:r>
      <w:r w:rsidR="00D5766D">
        <w:t>10313</w:t>
      </w:r>
      <w:r w:rsidR="00B22C41">
        <w:t xml:space="preserve">, effective </w:t>
      </w:r>
      <w:r w:rsidR="00D5766D">
        <w:t>July 1, 2008</w:t>
      </w:r>
      <w:r w:rsidR="0064658C">
        <w:t xml:space="preserve">; amended at 36 Ill. Reg. </w:t>
      </w:r>
      <w:r w:rsidR="00C07E23">
        <w:t>9426</w:t>
      </w:r>
      <w:r w:rsidR="0064658C">
        <w:t xml:space="preserve">, effective </w:t>
      </w:r>
      <w:r w:rsidR="00C07E23">
        <w:t>July 1, 2012</w:t>
      </w:r>
      <w:r w:rsidR="001624F7">
        <w:t xml:space="preserve">; amended at 37 Ill. Reg. </w:t>
      </w:r>
      <w:r w:rsidR="00D14FCA">
        <w:t>9522</w:t>
      </w:r>
      <w:r w:rsidR="001624F7">
        <w:t xml:space="preserve">, effective </w:t>
      </w:r>
      <w:r w:rsidR="00D14FCA">
        <w:t>July 1, 2013</w:t>
      </w:r>
      <w:r w:rsidR="00E345A9">
        <w:t xml:space="preserve">; amended at 39 Ill. Reg. </w:t>
      </w:r>
      <w:r w:rsidR="00476E25">
        <w:t>8425</w:t>
      </w:r>
      <w:r w:rsidR="00E345A9">
        <w:t xml:space="preserve">, effective </w:t>
      </w:r>
      <w:r w:rsidR="00476E25">
        <w:t>July 1, 2015</w:t>
      </w:r>
      <w:r w:rsidR="006240E3">
        <w:t xml:space="preserve">; amended at 42 Ill. Reg. </w:t>
      </w:r>
      <w:r w:rsidR="00760F67">
        <w:t>13628</w:t>
      </w:r>
      <w:r w:rsidR="006240E3">
        <w:t xml:space="preserve">, effective </w:t>
      </w:r>
      <w:r w:rsidR="00760F67">
        <w:t>July 1, 2018</w:t>
      </w:r>
      <w:r w:rsidR="00471890">
        <w:t xml:space="preserve">; emergency amendment at 43 Ill. Reg. </w:t>
      </w:r>
      <w:r w:rsidR="004470DD">
        <w:t>10804</w:t>
      </w:r>
      <w:r w:rsidR="00471890">
        <w:t>, effective September 18, 2019, for a maximum of 150 days</w:t>
      </w:r>
      <w:r w:rsidR="00E87FD1">
        <w:t>; amended at 4</w:t>
      </w:r>
      <w:r w:rsidR="004046C2">
        <w:t>4</w:t>
      </w:r>
      <w:r w:rsidR="00E87FD1">
        <w:t xml:space="preserve"> Ill. Reg. </w:t>
      </w:r>
      <w:r w:rsidR="001F0697">
        <w:t>2893</w:t>
      </w:r>
      <w:r w:rsidR="00E87FD1">
        <w:t xml:space="preserve">, effective </w:t>
      </w:r>
      <w:r w:rsidR="001F0697">
        <w:t>February 1, 2020</w:t>
      </w:r>
      <w:r w:rsidR="00220C5C">
        <w:t xml:space="preserve">; amended at 44 Ill. Reg. </w:t>
      </w:r>
      <w:r w:rsidR="00277C7F">
        <w:t>11019</w:t>
      </w:r>
      <w:r w:rsidR="00220C5C">
        <w:t xml:space="preserve">, effective </w:t>
      </w:r>
      <w:r w:rsidR="00277C7F">
        <w:t>July 1, 2020</w:t>
      </w:r>
      <w:r w:rsidR="0085515D">
        <w:t xml:space="preserve">; amended at 46 Ill. Reg. </w:t>
      </w:r>
      <w:r w:rsidR="00904153">
        <w:t>12066</w:t>
      </w:r>
      <w:r w:rsidR="0085515D">
        <w:t xml:space="preserve">, effective </w:t>
      </w:r>
      <w:r w:rsidR="00904153">
        <w:t>July 1, 2022</w:t>
      </w:r>
      <w:r w:rsidR="0068394F">
        <w:t>; amended at 4</w:t>
      </w:r>
      <w:r w:rsidR="00A0221A">
        <w:t>7</w:t>
      </w:r>
      <w:r w:rsidR="0068394F">
        <w:t xml:space="preserve"> Ill. Reg. </w:t>
      </w:r>
      <w:r w:rsidR="00C0538C">
        <w:t>2447</w:t>
      </w:r>
      <w:r w:rsidR="0068394F">
        <w:t xml:space="preserve">, effective </w:t>
      </w:r>
      <w:r w:rsidR="00C0538C">
        <w:t>February 6, 2023</w:t>
      </w:r>
      <w:r w:rsidR="006445C2" w:rsidRPr="009F5536">
        <w:t>; amended at 4</w:t>
      </w:r>
      <w:r w:rsidR="005C58AB">
        <w:t>8</w:t>
      </w:r>
      <w:r w:rsidR="006445C2" w:rsidRPr="009F5536">
        <w:t xml:space="preserve"> Ill. Reg. </w:t>
      </w:r>
      <w:r w:rsidR="002E6F30">
        <w:t>4450</w:t>
      </w:r>
      <w:r w:rsidR="006445C2" w:rsidRPr="009F5536">
        <w:t xml:space="preserve">, effective </w:t>
      </w:r>
      <w:r w:rsidR="002E6F30">
        <w:t>March 8, 2024</w:t>
      </w:r>
      <w:r w:rsidR="004A2D22">
        <w:t>.</w:t>
      </w:r>
    </w:p>
    <w:sectPr w:rsidR="00471890" w:rsidRPr="00093935" w:rsidSect="003A1D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1DF1"/>
    <w:rsid w:val="00032E7C"/>
    <w:rsid w:val="00081962"/>
    <w:rsid w:val="000F5AFD"/>
    <w:rsid w:val="001624F7"/>
    <w:rsid w:val="001C1E09"/>
    <w:rsid w:val="001C71F8"/>
    <w:rsid w:val="001F0697"/>
    <w:rsid w:val="00220C5C"/>
    <w:rsid w:val="00265F48"/>
    <w:rsid w:val="00277C7F"/>
    <w:rsid w:val="002B1A5E"/>
    <w:rsid w:val="002D2AAC"/>
    <w:rsid w:val="002E6F30"/>
    <w:rsid w:val="003A1DF1"/>
    <w:rsid w:val="004046C2"/>
    <w:rsid w:val="004470DD"/>
    <w:rsid w:val="00470E40"/>
    <w:rsid w:val="00471890"/>
    <w:rsid w:val="00476E25"/>
    <w:rsid w:val="004A2D22"/>
    <w:rsid w:val="004D7A59"/>
    <w:rsid w:val="00511BCD"/>
    <w:rsid w:val="005C3366"/>
    <w:rsid w:val="005C58AB"/>
    <w:rsid w:val="005E4924"/>
    <w:rsid w:val="006240E3"/>
    <w:rsid w:val="006445C2"/>
    <w:rsid w:val="0064658C"/>
    <w:rsid w:val="0068394F"/>
    <w:rsid w:val="00760F67"/>
    <w:rsid w:val="007E3B47"/>
    <w:rsid w:val="0085515D"/>
    <w:rsid w:val="008A457A"/>
    <w:rsid w:val="00904153"/>
    <w:rsid w:val="00A0221A"/>
    <w:rsid w:val="00A35F7A"/>
    <w:rsid w:val="00A70534"/>
    <w:rsid w:val="00B22C41"/>
    <w:rsid w:val="00BE5EB2"/>
    <w:rsid w:val="00C0538C"/>
    <w:rsid w:val="00C07E23"/>
    <w:rsid w:val="00CA319B"/>
    <w:rsid w:val="00D146C5"/>
    <w:rsid w:val="00D14FCA"/>
    <w:rsid w:val="00D5766D"/>
    <w:rsid w:val="00E345A9"/>
    <w:rsid w:val="00E87FD1"/>
    <w:rsid w:val="00F26BB9"/>
    <w:rsid w:val="00F95CE8"/>
    <w:rsid w:val="00FD4BB3"/>
    <w:rsid w:val="00FE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F3AF08"/>
  <w15:docId w15:val="{00AD4348-A7AA-46E1-9C96-F5680570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E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95CE8"/>
  </w:style>
  <w:style w:type="paragraph" w:customStyle="1" w:styleId="JCARMainSourceNote">
    <w:name w:val="JCAR Main Source Note"/>
    <w:basedOn w:val="Normal"/>
    <w:rsid w:val="00F95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7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10 Ill</vt:lpstr>
    </vt:vector>
  </TitlesOfParts>
  <Company>State of Illinois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10 Ill</dc:title>
  <dc:subject/>
  <dc:creator>Illinois General Assembly</dc:creator>
  <cp:keywords/>
  <dc:description/>
  <cp:lastModifiedBy>Shipley, Melissa A.</cp:lastModifiedBy>
  <cp:revision>26</cp:revision>
  <dcterms:created xsi:type="dcterms:W3CDTF">2012-06-22T01:21:00Z</dcterms:created>
  <dcterms:modified xsi:type="dcterms:W3CDTF">2024-03-22T13:29:00Z</dcterms:modified>
</cp:coreProperties>
</file>