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F72" w:rsidRDefault="00492F72" w:rsidP="00492F72">
      <w:pPr>
        <w:widowControl w:val="0"/>
        <w:autoSpaceDE w:val="0"/>
        <w:autoSpaceDN w:val="0"/>
        <w:adjustRightInd w:val="0"/>
      </w:pPr>
    </w:p>
    <w:p w:rsidR="00492F72" w:rsidRDefault="00492F72" w:rsidP="00492F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2500.110  Program Documents</w:t>
      </w:r>
      <w:r>
        <w:t xml:space="preserve"> </w:t>
      </w:r>
    </w:p>
    <w:p w:rsidR="00492F72" w:rsidRDefault="00492F72" w:rsidP="00492F72">
      <w:pPr>
        <w:widowControl w:val="0"/>
        <w:autoSpaceDE w:val="0"/>
        <w:autoSpaceDN w:val="0"/>
        <w:adjustRightInd w:val="0"/>
      </w:pPr>
    </w:p>
    <w:p w:rsidR="00492F72" w:rsidRDefault="00492F72" w:rsidP="00492F72">
      <w:pPr>
        <w:widowControl w:val="0"/>
        <w:autoSpaceDE w:val="0"/>
        <w:autoSpaceDN w:val="0"/>
        <w:adjustRightInd w:val="0"/>
      </w:pPr>
      <w:r>
        <w:t xml:space="preserve">In order to establish and administer the </w:t>
      </w:r>
      <w:r w:rsidR="00E64146">
        <w:t>Pool</w:t>
      </w:r>
      <w:r>
        <w:t xml:space="preserve">, the Treasurer may enter into all necessary </w:t>
      </w:r>
      <w:r w:rsidR="003815CE">
        <w:t xml:space="preserve">agreements, </w:t>
      </w:r>
      <w:r>
        <w:t xml:space="preserve">documents and instruments with terms and provisions that shall not be inconsistent with the Act, </w:t>
      </w:r>
      <w:r w:rsidR="002A23D7">
        <w:t>section</w:t>
      </w:r>
      <w:r>
        <w:t xml:space="preserve"> 529 of the Code and </w:t>
      </w:r>
      <w:r w:rsidR="000051B5">
        <w:t>any</w:t>
      </w:r>
      <w:r>
        <w:t xml:space="preserve"> regulations promulgated under the Code, or this Part. </w:t>
      </w:r>
    </w:p>
    <w:p w:rsidR="002A23D7" w:rsidRDefault="002A23D7" w:rsidP="00492F72">
      <w:pPr>
        <w:widowControl w:val="0"/>
        <w:autoSpaceDE w:val="0"/>
        <w:autoSpaceDN w:val="0"/>
        <w:adjustRightInd w:val="0"/>
      </w:pPr>
    </w:p>
    <w:p w:rsidR="002A23D7" w:rsidRDefault="00C324D5" w:rsidP="002A23D7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C86A63">
        <w:t>5</w:t>
      </w:r>
      <w:r>
        <w:t xml:space="preserve"> Ill. Reg. </w:t>
      </w:r>
      <w:r w:rsidR="00791E97">
        <w:t>2052</w:t>
      </w:r>
      <w:r>
        <w:t xml:space="preserve">, effective </w:t>
      </w:r>
      <w:bookmarkStart w:id="0" w:name="_GoBack"/>
      <w:r w:rsidR="00791E97">
        <w:t>January 29, 2021</w:t>
      </w:r>
      <w:bookmarkEnd w:id="0"/>
      <w:r>
        <w:t>)</w:t>
      </w:r>
    </w:p>
    <w:sectPr w:rsidR="002A23D7" w:rsidSect="00492F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2F72"/>
    <w:rsid w:val="000051B5"/>
    <w:rsid w:val="002A23D7"/>
    <w:rsid w:val="0031585B"/>
    <w:rsid w:val="003815CE"/>
    <w:rsid w:val="00492F72"/>
    <w:rsid w:val="005C3366"/>
    <w:rsid w:val="00602CBA"/>
    <w:rsid w:val="00695ADA"/>
    <w:rsid w:val="00791E97"/>
    <w:rsid w:val="00814C94"/>
    <w:rsid w:val="00860188"/>
    <w:rsid w:val="0092341A"/>
    <w:rsid w:val="00C324D5"/>
    <w:rsid w:val="00C86A63"/>
    <w:rsid w:val="00E64146"/>
    <w:rsid w:val="00F9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B0752B5-FB48-4220-B514-10E69CEF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Shipley, Melissa A.</cp:lastModifiedBy>
  <cp:revision>3</cp:revision>
  <dcterms:created xsi:type="dcterms:W3CDTF">2021-01-04T21:03:00Z</dcterms:created>
  <dcterms:modified xsi:type="dcterms:W3CDTF">2021-02-09T15:05:00Z</dcterms:modified>
</cp:coreProperties>
</file>