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69BE" w14:textId="77777777" w:rsidR="005A04EB" w:rsidRDefault="005A04EB" w:rsidP="005A04EB">
      <w:pPr>
        <w:widowControl w:val="0"/>
        <w:autoSpaceDE w:val="0"/>
        <w:autoSpaceDN w:val="0"/>
        <w:adjustRightInd w:val="0"/>
      </w:pPr>
    </w:p>
    <w:p w14:paraId="328D81E7" w14:textId="6FC7149C" w:rsidR="005A04EB" w:rsidRDefault="005A04EB" w:rsidP="005A04EB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CB69F2">
        <w:rPr>
          <w:b/>
          <w:bCs/>
        </w:rPr>
        <w:t>2008</w:t>
      </w:r>
      <w:r>
        <w:rPr>
          <w:b/>
          <w:bCs/>
        </w:rPr>
        <w:t>.31  Plant and Equipment (Repealed)</w:t>
      </w:r>
      <w:r>
        <w:t xml:space="preserve"> </w:t>
      </w:r>
    </w:p>
    <w:p w14:paraId="79BD59A0" w14:textId="77777777" w:rsidR="005A04EB" w:rsidRDefault="005A04EB" w:rsidP="005A04EB">
      <w:pPr>
        <w:widowControl w:val="0"/>
        <w:autoSpaceDE w:val="0"/>
        <w:autoSpaceDN w:val="0"/>
        <w:adjustRightInd w:val="0"/>
      </w:pPr>
    </w:p>
    <w:p w14:paraId="70243FBD" w14:textId="649684CA" w:rsidR="005A04EB" w:rsidRDefault="00CB69F2" w:rsidP="00CB69F2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26508B">
        <w:t>10005</w:t>
      </w:r>
      <w:r w:rsidRPr="00511C88">
        <w:t>)</w:t>
      </w:r>
    </w:p>
    <w:sectPr w:rsidR="005A04EB" w:rsidSect="005A04EB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04EB"/>
    <w:rsid w:val="001174F0"/>
    <w:rsid w:val="0026508B"/>
    <w:rsid w:val="005111FA"/>
    <w:rsid w:val="005A04EB"/>
    <w:rsid w:val="005C3366"/>
    <w:rsid w:val="00C33633"/>
    <w:rsid w:val="00CB69F2"/>
    <w:rsid w:val="00E1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B60B083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