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EF71" w14:textId="77777777" w:rsidR="00314069" w:rsidRDefault="00314069" w:rsidP="00314069">
      <w:pPr>
        <w:widowControl w:val="0"/>
        <w:autoSpaceDE w:val="0"/>
        <w:autoSpaceDN w:val="0"/>
        <w:adjustRightInd w:val="0"/>
      </w:pPr>
    </w:p>
    <w:p w14:paraId="3EDA92E6" w14:textId="1A6A24BD" w:rsidR="00314069" w:rsidRDefault="00314069" w:rsidP="0031406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891851">
        <w:rPr>
          <w:b/>
          <w:bCs/>
        </w:rPr>
        <w:t>2008</w:t>
      </w:r>
      <w:r>
        <w:rPr>
          <w:b/>
          <w:bCs/>
        </w:rPr>
        <w:t>.10  General Requirements for Personnel (Repealed)</w:t>
      </w:r>
      <w:r>
        <w:t xml:space="preserve"> </w:t>
      </w:r>
    </w:p>
    <w:p w14:paraId="62425B04" w14:textId="77777777" w:rsidR="00314069" w:rsidRDefault="00314069" w:rsidP="00314069">
      <w:pPr>
        <w:widowControl w:val="0"/>
        <w:autoSpaceDE w:val="0"/>
        <w:autoSpaceDN w:val="0"/>
        <w:adjustRightInd w:val="0"/>
      </w:pPr>
    </w:p>
    <w:p w14:paraId="26AAA403" w14:textId="0D8BD97D" w:rsidR="00314069" w:rsidRDefault="00891851" w:rsidP="00891851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4C67D0">
        <w:t>10005</w:t>
      </w:r>
      <w:r w:rsidRPr="00511C88">
        <w:t>)</w:t>
      </w:r>
    </w:p>
    <w:sectPr w:rsidR="00314069" w:rsidSect="0031406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4069"/>
    <w:rsid w:val="001E7B31"/>
    <w:rsid w:val="00314069"/>
    <w:rsid w:val="00461F86"/>
    <w:rsid w:val="004C67D0"/>
    <w:rsid w:val="005C3366"/>
    <w:rsid w:val="00891851"/>
    <w:rsid w:val="00DE72ED"/>
    <w:rsid w:val="00E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8A15B90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