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621" w:rsidRDefault="00C02621" w:rsidP="00C02621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>SOURCE:  Transferred to Chapter XIX, 23 Ill. Adm. Code 2700 (Illinois Student Assistance Commission) pursuant to P.A. 86-168, effective July 1, 1989, at 13 Ill. Reg. 1785</w:t>
      </w:r>
      <w:r w:rsidR="00DF1FF3">
        <w:t>4</w:t>
      </w:r>
      <w:r w:rsidR="00FB34B0">
        <w:t>.</w:t>
      </w:r>
      <w:r w:rsidR="00DF1FF3">
        <w:t xml:space="preserve"> </w:t>
      </w:r>
    </w:p>
    <w:sectPr w:rsidR="00C02621" w:rsidSect="00C0262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02621"/>
    <w:rsid w:val="003C54EE"/>
    <w:rsid w:val="005C3366"/>
    <w:rsid w:val="005E1661"/>
    <w:rsid w:val="006504BD"/>
    <w:rsid w:val="00B86367"/>
    <w:rsid w:val="00C02621"/>
    <w:rsid w:val="00DF1FF3"/>
    <w:rsid w:val="00FB3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Transferred to Chapter XIX, 23 Ill</vt:lpstr>
    </vt:vector>
  </TitlesOfParts>
  <Company>State of Illinois</Company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Transferred to Chapter XIX, 23 Ill</dc:title>
  <dc:subject/>
  <dc:creator>Illinois General Assembly</dc:creator>
  <cp:keywords/>
  <dc:description/>
  <cp:lastModifiedBy>Roberts, John</cp:lastModifiedBy>
  <cp:revision>3</cp:revision>
  <dcterms:created xsi:type="dcterms:W3CDTF">2012-06-22T01:16:00Z</dcterms:created>
  <dcterms:modified xsi:type="dcterms:W3CDTF">2012-06-22T01:16:00Z</dcterms:modified>
</cp:coreProperties>
</file>