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178" w:rsidRDefault="00686178" w:rsidP="00686178">
      <w:pPr>
        <w:widowControl w:val="0"/>
        <w:autoSpaceDE w:val="0"/>
        <w:autoSpaceDN w:val="0"/>
        <w:adjustRightInd w:val="0"/>
      </w:pPr>
    </w:p>
    <w:p w:rsidR="00686178" w:rsidRDefault="00686178" w:rsidP="00686178">
      <w:pPr>
        <w:widowControl w:val="0"/>
        <w:autoSpaceDE w:val="0"/>
        <w:autoSpaceDN w:val="0"/>
        <w:adjustRightInd w:val="0"/>
      </w:pPr>
      <w:r>
        <w:rPr>
          <w:b/>
          <w:bCs/>
        </w:rPr>
        <w:t>Section 1501.602  Approval of Capital Projects</w:t>
      </w:r>
      <w:r>
        <w:t xml:space="preserve"> </w:t>
      </w:r>
    </w:p>
    <w:p w:rsidR="00686178" w:rsidRDefault="00686178" w:rsidP="00686178">
      <w:pPr>
        <w:widowControl w:val="0"/>
        <w:autoSpaceDE w:val="0"/>
        <w:autoSpaceDN w:val="0"/>
        <w:adjustRightInd w:val="0"/>
      </w:pPr>
    </w:p>
    <w:p w:rsidR="00686178" w:rsidRDefault="00686178" w:rsidP="00686178">
      <w:pPr>
        <w:widowControl w:val="0"/>
        <w:autoSpaceDE w:val="0"/>
        <w:autoSpaceDN w:val="0"/>
        <w:adjustRightInd w:val="0"/>
        <w:ind w:left="1440" w:hanging="720"/>
      </w:pPr>
      <w:r>
        <w:t>a)</w:t>
      </w:r>
      <w:r>
        <w:tab/>
      </w:r>
      <w:r w:rsidR="007531B2">
        <w:t>Requests</w:t>
      </w:r>
      <w:r>
        <w:t xml:space="preserve"> for approval of </w:t>
      </w:r>
      <w:r w:rsidR="00CE357F">
        <w:t>S</w:t>
      </w:r>
      <w:r w:rsidR="007531B2">
        <w:t xml:space="preserve">tate-funded </w:t>
      </w:r>
      <w:r>
        <w:t xml:space="preserve">capital projects shall be submitted to ICCB on the forms prescribed by ICCB. </w:t>
      </w:r>
    </w:p>
    <w:p w:rsidR="003D7C34" w:rsidRDefault="003D7C34" w:rsidP="00686178">
      <w:pPr>
        <w:widowControl w:val="0"/>
        <w:autoSpaceDE w:val="0"/>
        <w:autoSpaceDN w:val="0"/>
        <w:adjustRightInd w:val="0"/>
        <w:ind w:left="1440" w:hanging="720"/>
      </w:pPr>
    </w:p>
    <w:p w:rsidR="00686178" w:rsidRDefault="007531B2" w:rsidP="00686178">
      <w:pPr>
        <w:widowControl w:val="0"/>
        <w:autoSpaceDE w:val="0"/>
        <w:autoSpaceDN w:val="0"/>
        <w:adjustRightInd w:val="0"/>
        <w:ind w:left="1440" w:hanging="720"/>
      </w:pPr>
      <w:r>
        <w:t>b</w:t>
      </w:r>
      <w:r w:rsidR="00686178">
        <w:t>)</w:t>
      </w:r>
      <w:r w:rsidR="00686178">
        <w:tab/>
      </w:r>
      <w:r w:rsidR="0080233E">
        <w:t>An updated</w:t>
      </w:r>
      <w:r w:rsidR="00686178">
        <w:t xml:space="preserve"> District Site and Construction Master Plan shall be filed with ICCB by </w:t>
      </w:r>
      <w:r w:rsidR="0080233E">
        <w:t>July 1 of the year in which the district undergoes its recognition evaluation</w:t>
      </w:r>
      <w:r w:rsidR="00686178">
        <w:t>.</w:t>
      </w:r>
      <w:r w:rsidR="005050E6">
        <w:t xml:space="preserve">  </w:t>
      </w:r>
      <w:r w:rsidR="00686178">
        <w:t xml:space="preserve">The purpose of the plan is to apprise ICCB of possible primary site new construction and secondary site acquisition/construction plans for the next </w:t>
      </w:r>
      <w:r w:rsidR="0080233E">
        <w:t>five</w:t>
      </w:r>
      <w:r w:rsidR="00686178">
        <w:t xml:space="preserve"> years throughout the district. </w:t>
      </w:r>
      <w:r w:rsidR="005050E6">
        <w:t xml:space="preserve"> </w:t>
      </w:r>
      <w:r w:rsidR="00686178">
        <w:t xml:space="preserve">The plan should be updated, as needed, to ensure that any project submitted for approval has been reflected in the district plan on file with ICCB at least two months prior to submission of the project. </w:t>
      </w:r>
      <w:r w:rsidR="005050E6">
        <w:t xml:space="preserve"> </w:t>
      </w:r>
      <w:r w:rsidR="00686178">
        <w:t xml:space="preserve">Any primary site new construction or secondary site acquisition/construction projects must be reflected in the plan in order to receive consideration for approval. </w:t>
      </w:r>
      <w:r w:rsidR="005050E6">
        <w:t xml:space="preserve"> </w:t>
      </w:r>
      <w:r w:rsidR="00686178">
        <w:t xml:space="preserve">The plan, at a minimum, shall consist of a map of the district showing the location of all facilities owned by the district or leased for a period exceeding five years and a narrative describing the district's: </w:t>
      </w:r>
    </w:p>
    <w:p w:rsidR="003D7C34" w:rsidRDefault="003D7C34" w:rsidP="00686178">
      <w:pPr>
        <w:widowControl w:val="0"/>
        <w:autoSpaceDE w:val="0"/>
        <w:autoSpaceDN w:val="0"/>
        <w:adjustRightInd w:val="0"/>
        <w:ind w:left="2160" w:hanging="720"/>
      </w:pPr>
    </w:p>
    <w:p w:rsidR="00686178" w:rsidRDefault="00686178" w:rsidP="00686178">
      <w:pPr>
        <w:widowControl w:val="0"/>
        <w:autoSpaceDE w:val="0"/>
        <w:autoSpaceDN w:val="0"/>
        <w:adjustRightInd w:val="0"/>
        <w:ind w:left="2160" w:hanging="720"/>
      </w:pPr>
      <w:r>
        <w:t>1)</w:t>
      </w:r>
      <w:r>
        <w:tab/>
        <w:t xml:space="preserve">Current permanent facilities where additions are planned. </w:t>
      </w:r>
    </w:p>
    <w:p w:rsidR="003D7C34" w:rsidRDefault="003D7C34" w:rsidP="00686178">
      <w:pPr>
        <w:widowControl w:val="0"/>
        <w:autoSpaceDE w:val="0"/>
        <w:autoSpaceDN w:val="0"/>
        <w:adjustRightInd w:val="0"/>
        <w:ind w:left="2160" w:hanging="720"/>
      </w:pPr>
    </w:p>
    <w:p w:rsidR="00686178" w:rsidRDefault="00686178" w:rsidP="00686178">
      <w:pPr>
        <w:widowControl w:val="0"/>
        <w:autoSpaceDE w:val="0"/>
        <w:autoSpaceDN w:val="0"/>
        <w:adjustRightInd w:val="0"/>
        <w:ind w:left="2160" w:hanging="720"/>
      </w:pPr>
      <w:r>
        <w:t>2)</w:t>
      </w:r>
      <w:r>
        <w:tab/>
        <w:t>General plans for future site acquisition or acquisition/construction of permanent facilities either on the primary site or secondary sites.</w:t>
      </w:r>
      <w:r w:rsidR="005050E6">
        <w:t xml:space="preserve"> </w:t>
      </w:r>
      <w:r>
        <w:t xml:space="preserve"> The location may be identified in terms of the general geographic area within the district. </w:t>
      </w:r>
    </w:p>
    <w:p w:rsidR="003D7C34" w:rsidRDefault="003D7C34" w:rsidP="00686178">
      <w:pPr>
        <w:widowControl w:val="0"/>
        <w:autoSpaceDE w:val="0"/>
        <w:autoSpaceDN w:val="0"/>
        <w:adjustRightInd w:val="0"/>
        <w:ind w:left="2160" w:hanging="720"/>
      </w:pPr>
    </w:p>
    <w:p w:rsidR="00686178" w:rsidRDefault="00686178" w:rsidP="00686178">
      <w:pPr>
        <w:widowControl w:val="0"/>
        <w:autoSpaceDE w:val="0"/>
        <w:autoSpaceDN w:val="0"/>
        <w:adjustRightInd w:val="0"/>
        <w:ind w:left="2160" w:hanging="720"/>
      </w:pPr>
      <w:r>
        <w:t>3)</w:t>
      </w:r>
      <w:r>
        <w:tab/>
        <w:t xml:space="preserve">Proposed schedule for acquiring additional sites, constructing additions to existing facilities, or acquiring/constructing new permanent facilities. </w:t>
      </w:r>
    </w:p>
    <w:p w:rsidR="003D7C34" w:rsidRDefault="003D7C34" w:rsidP="00686178">
      <w:pPr>
        <w:widowControl w:val="0"/>
        <w:autoSpaceDE w:val="0"/>
        <w:autoSpaceDN w:val="0"/>
        <w:adjustRightInd w:val="0"/>
        <w:ind w:left="2160" w:hanging="720"/>
      </w:pPr>
    </w:p>
    <w:p w:rsidR="00686178" w:rsidRDefault="00686178" w:rsidP="00686178">
      <w:pPr>
        <w:widowControl w:val="0"/>
        <w:autoSpaceDE w:val="0"/>
        <w:autoSpaceDN w:val="0"/>
        <w:adjustRightInd w:val="0"/>
        <w:ind w:left="2160" w:hanging="720"/>
      </w:pPr>
      <w:r>
        <w:t>4)</w:t>
      </w:r>
      <w:r>
        <w:tab/>
        <w:t xml:space="preserve">The intended use of all proposed site acquisitions and facility acquisition/construction. </w:t>
      </w:r>
    </w:p>
    <w:p w:rsidR="00686178" w:rsidRDefault="00686178" w:rsidP="00686178">
      <w:pPr>
        <w:widowControl w:val="0"/>
        <w:autoSpaceDE w:val="0"/>
        <w:autoSpaceDN w:val="0"/>
        <w:adjustRightInd w:val="0"/>
        <w:ind w:left="1440" w:hanging="720"/>
      </w:pPr>
    </w:p>
    <w:p w:rsidR="0080233E" w:rsidRPr="00D55B37" w:rsidRDefault="007531B2">
      <w:pPr>
        <w:pStyle w:val="JCARSourceNote"/>
        <w:ind w:left="720"/>
      </w:pPr>
      <w:r>
        <w:t xml:space="preserve">(Source:  Amended at 41 Ill. Reg. </w:t>
      </w:r>
      <w:r w:rsidR="00E41451">
        <w:t>15723</w:t>
      </w:r>
      <w:r>
        <w:t xml:space="preserve">, effective </w:t>
      </w:r>
      <w:bookmarkStart w:id="0" w:name="_GoBack"/>
      <w:r w:rsidR="00E41451">
        <w:t>December 18, 2017</w:t>
      </w:r>
      <w:bookmarkEnd w:id="0"/>
      <w:r>
        <w:t>)</w:t>
      </w:r>
    </w:p>
    <w:sectPr w:rsidR="0080233E" w:rsidRPr="00D55B37" w:rsidSect="0068617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86178"/>
    <w:rsid w:val="00007CBD"/>
    <w:rsid w:val="000C0E54"/>
    <w:rsid w:val="00167CB4"/>
    <w:rsid w:val="003C79D6"/>
    <w:rsid w:val="003D7C34"/>
    <w:rsid w:val="004E5C61"/>
    <w:rsid w:val="005050E6"/>
    <w:rsid w:val="005C3366"/>
    <w:rsid w:val="00686178"/>
    <w:rsid w:val="006D0E61"/>
    <w:rsid w:val="007531B2"/>
    <w:rsid w:val="0080233E"/>
    <w:rsid w:val="00B36D40"/>
    <w:rsid w:val="00C93AF4"/>
    <w:rsid w:val="00CC2A9F"/>
    <w:rsid w:val="00CE357F"/>
    <w:rsid w:val="00E13259"/>
    <w:rsid w:val="00E41451"/>
    <w:rsid w:val="00EC1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85981BD-6D08-4781-8569-9AB0A46B2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023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257</Words>
  <Characters>1466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1501</vt:lpstr>
    </vt:vector>
  </TitlesOfParts>
  <Company>State of Illinois</Company>
  <LinksUpToDate>false</LinksUpToDate>
  <CharactersWithSpaces>1720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1501</dc:title>
  <dc:subject/>
  <dc:creator>Illinois General Assembly</dc:creator>
  <cp:keywords/>
  <dc:description/>
  <cp:lastModifiedBy>Lane, Arlene L.</cp:lastModifiedBy>
  <cp:revision>7</cp:revision>
  <dcterms:created xsi:type="dcterms:W3CDTF">2017-12-12T14:59:00Z</dcterms:created>
  <dcterms:modified xsi:type="dcterms:W3CDTF">2017-12-28T16:06:00Z</dcterms:modified>
</cp:coreProperties>
</file>