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1B1" w:rsidRDefault="00D701B1" w:rsidP="00AB0F99">
      <w:pPr>
        <w:widowControl w:val="0"/>
        <w:autoSpaceDE w:val="0"/>
        <w:autoSpaceDN w:val="0"/>
        <w:adjustRightInd w:val="0"/>
      </w:pPr>
    </w:p>
    <w:p w:rsidR="00AB0F99" w:rsidRDefault="00AB0F99" w:rsidP="00AB0F99">
      <w:pPr>
        <w:widowControl w:val="0"/>
        <w:autoSpaceDE w:val="0"/>
        <w:autoSpaceDN w:val="0"/>
        <w:adjustRightInd w:val="0"/>
      </w:pPr>
      <w:r>
        <w:rPr>
          <w:b/>
          <w:bCs/>
        </w:rPr>
        <w:t xml:space="preserve">Section 1400.175  Candidate Request for </w:t>
      </w:r>
      <w:r w:rsidR="00523FAE">
        <w:rPr>
          <w:b/>
          <w:bCs/>
        </w:rPr>
        <w:t>Scoring</w:t>
      </w:r>
      <w:r>
        <w:rPr>
          <w:b/>
          <w:bCs/>
        </w:rPr>
        <w:t xml:space="preserve"> Review</w:t>
      </w:r>
      <w:r>
        <w:t xml:space="preserve"> </w:t>
      </w:r>
    </w:p>
    <w:p w:rsidR="00523FAE" w:rsidRDefault="00523FAE" w:rsidP="00AB0F99">
      <w:pPr>
        <w:widowControl w:val="0"/>
        <w:autoSpaceDE w:val="0"/>
        <w:autoSpaceDN w:val="0"/>
        <w:adjustRightInd w:val="0"/>
      </w:pPr>
    </w:p>
    <w:p w:rsidR="00AB0F99" w:rsidRDefault="00AB0F99" w:rsidP="00AB0F99">
      <w:pPr>
        <w:widowControl w:val="0"/>
        <w:autoSpaceDE w:val="0"/>
        <w:autoSpaceDN w:val="0"/>
        <w:adjustRightInd w:val="0"/>
      </w:pPr>
      <w:r>
        <w:t xml:space="preserve">The </w:t>
      </w:r>
      <w:r w:rsidR="00523FAE">
        <w:t>scoring</w:t>
      </w:r>
      <w:r>
        <w:t xml:space="preserve"> and review of all candidate </w:t>
      </w:r>
      <w:r w:rsidR="00523FAE">
        <w:t>examinations</w:t>
      </w:r>
      <w:r>
        <w:t xml:space="preserve"> are subjected to very high quality controls, and all failing </w:t>
      </w:r>
      <w:r w:rsidR="00523FAE">
        <w:t>examinations</w:t>
      </w:r>
      <w:r>
        <w:t xml:space="preserve"> near the passing </w:t>
      </w:r>
      <w:r w:rsidR="00523FAE">
        <w:t>score</w:t>
      </w:r>
      <w:r>
        <w:t xml:space="preserve"> are reviewed for accuracy at least twice  prior to release of the </w:t>
      </w:r>
      <w:r w:rsidR="00523FAE">
        <w:t>scores</w:t>
      </w:r>
      <w:r>
        <w:t xml:space="preserve">. </w:t>
      </w:r>
      <w:r w:rsidR="00D701B1">
        <w:t xml:space="preserve"> </w:t>
      </w:r>
      <w:r>
        <w:t xml:space="preserve">A </w:t>
      </w:r>
      <w:r w:rsidR="00523FAE">
        <w:t>score</w:t>
      </w:r>
      <w:r>
        <w:t xml:space="preserve"> review rarely results in a </w:t>
      </w:r>
      <w:r w:rsidR="00523FAE">
        <w:t>score</w:t>
      </w:r>
      <w:r>
        <w:t xml:space="preserve"> change. </w:t>
      </w:r>
      <w:r w:rsidR="00D701B1">
        <w:t xml:space="preserve"> </w:t>
      </w:r>
      <w:r>
        <w:t xml:space="preserve">The Board makes available to all candidates an opportunity to request a special review of their </w:t>
      </w:r>
      <w:r w:rsidR="00523FAE">
        <w:t>examinations</w:t>
      </w:r>
      <w:r>
        <w:t xml:space="preserve"> to verify the accuracy of the  </w:t>
      </w:r>
      <w:r w:rsidR="00523FAE">
        <w:t>scoring</w:t>
      </w:r>
      <w:r w:rsidR="00783DAB">
        <w:t xml:space="preserve"> </w:t>
      </w:r>
      <w:r>
        <w:t>process.</w:t>
      </w:r>
      <w:r w:rsidR="00D701B1">
        <w:t xml:space="preserve"> </w:t>
      </w:r>
      <w:r>
        <w:t xml:space="preserve"> </w:t>
      </w:r>
      <w:r w:rsidR="00523FAE" w:rsidRPr="00213EC5">
        <w:t xml:space="preserve">Instructions for requesting a review are sent with individual score reports mailed to the candidates.  There is a fee payable to the National Association of State Boards of Accountancy for each review requested.  All fees are nonrefundable.  The result of the review is mailed or sent by electronic means to </w:t>
      </w:r>
      <w:r w:rsidR="00AE2141">
        <w:t>NASBA</w:t>
      </w:r>
      <w:r w:rsidR="00523FAE" w:rsidRPr="00213EC5">
        <w:t xml:space="preserve"> and the Board.  The candidate shall be notified by the </w:t>
      </w:r>
      <w:r w:rsidR="00AE2141">
        <w:t>Board</w:t>
      </w:r>
      <w:r w:rsidR="00523FAE" w:rsidRPr="00213EC5">
        <w:t xml:space="preserve"> of a </w:t>
      </w:r>
      <w:r w:rsidR="00783DAB">
        <w:t>"</w:t>
      </w:r>
      <w:r w:rsidR="00523FAE" w:rsidRPr="00213EC5">
        <w:t>no change</w:t>
      </w:r>
      <w:r w:rsidR="00783DAB">
        <w:t>"</w:t>
      </w:r>
      <w:r w:rsidR="00523FAE" w:rsidRPr="00213EC5">
        <w:t xml:space="preserve"> unless a failing score is increased to 75 or higher.</w:t>
      </w:r>
    </w:p>
    <w:p w:rsidR="00077024" w:rsidRDefault="00077024" w:rsidP="00AB0F99">
      <w:pPr>
        <w:widowControl w:val="0"/>
        <w:autoSpaceDE w:val="0"/>
        <w:autoSpaceDN w:val="0"/>
        <w:adjustRightInd w:val="0"/>
      </w:pPr>
    </w:p>
    <w:p w:rsidR="00246271" w:rsidRPr="00D55B37" w:rsidRDefault="00AE2141">
      <w:pPr>
        <w:pStyle w:val="JCARSourceNote"/>
        <w:ind w:left="720"/>
      </w:pPr>
      <w:r>
        <w:t xml:space="preserve">(Source:  Amended at 40 Ill. Reg. </w:t>
      </w:r>
      <w:r w:rsidR="00A5152A">
        <w:t>9963</w:t>
      </w:r>
      <w:r>
        <w:t xml:space="preserve">, effective </w:t>
      </w:r>
      <w:bookmarkStart w:id="0" w:name="_GoBack"/>
      <w:r w:rsidR="00A5152A">
        <w:t>July 7, 2016</w:t>
      </w:r>
      <w:bookmarkEnd w:id="0"/>
      <w:r>
        <w:t>)</w:t>
      </w:r>
    </w:p>
    <w:sectPr w:rsidR="00246271" w:rsidRPr="00D55B37" w:rsidSect="00AB0F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0F99"/>
    <w:rsid w:val="00077024"/>
    <w:rsid w:val="001F0BD5"/>
    <w:rsid w:val="00246271"/>
    <w:rsid w:val="00523FAE"/>
    <w:rsid w:val="005C3366"/>
    <w:rsid w:val="00636869"/>
    <w:rsid w:val="00646086"/>
    <w:rsid w:val="00783DAB"/>
    <w:rsid w:val="0079085C"/>
    <w:rsid w:val="00892871"/>
    <w:rsid w:val="00A5152A"/>
    <w:rsid w:val="00AB0F99"/>
    <w:rsid w:val="00AE2141"/>
    <w:rsid w:val="00AF5468"/>
    <w:rsid w:val="00B84FDE"/>
    <w:rsid w:val="00D701B1"/>
    <w:rsid w:val="00D77A4A"/>
    <w:rsid w:val="00EA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094DA6-4825-48D4-B078-1A9F88BD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Lane, Arlene L.</cp:lastModifiedBy>
  <cp:revision>3</cp:revision>
  <dcterms:created xsi:type="dcterms:W3CDTF">2016-06-09T16:46:00Z</dcterms:created>
  <dcterms:modified xsi:type="dcterms:W3CDTF">2016-07-21T15:25:00Z</dcterms:modified>
</cp:coreProperties>
</file>