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E7" w:rsidRDefault="00405EE7" w:rsidP="008C2570">
      <w:pPr>
        <w:widowControl w:val="0"/>
        <w:autoSpaceDE w:val="0"/>
        <w:autoSpaceDN w:val="0"/>
        <w:adjustRightInd w:val="0"/>
        <w:rPr>
          <w:b/>
          <w:bCs/>
        </w:rPr>
      </w:pPr>
    </w:p>
    <w:p w:rsidR="008C2570" w:rsidRPr="008C2570" w:rsidRDefault="008C2570" w:rsidP="008C2570">
      <w:pPr>
        <w:widowControl w:val="0"/>
        <w:autoSpaceDE w:val="0"/>
        <w:autoSpaceDN w:val="0"/>
        <w:adjustRightInd w:val="0"/>
      </w:pPr>
      <w:r w:rsidRPr="008C2570">
        <w:rPr>
          <w:b/>
          <w:bCs/>
        </w:rPr>
        <w:t>Section 1075.100  Purpose</w:t>
      </w:r>
      <w:r w:rsidRPr="008C2570">
        <w:t xml:space="preserve"> </w:t>
      </w:r>
    </w:p>
    <w:p w:rsidR="008C2570" w:rsidRPr="008C2570" w:rsidRDefault="008C2570" w:rsidP="008C2570">
      <w:pPr>
        <w:jc w:val="both"/>
      </w:pPr>
    </w:p>
    <w:p w:rsidR="001C71C2" w:rsidRDefault="008C2570" w:rsidP="008C2570">
      <w:r w:rsidRPr="008C2570">
        <w:t xml:space="preserve">This Part provides uniform tuition and fee waiver definitions and guidelines to be used by all </w:t>
      </w:r>
      <w:smartTag w:uri="urn:schemas-microsoft-com:office:smarttags" w:element="place">
        <w:smartTag w:uri="urn:schemas-microsoft-com:office:smarttags" w:element="State">
          <w:r w:rsidRPr="008C2570">
            <w:t>Illinois</w:t>
          </w:r>
        </w:smartTag>
      </w:smartTag>
      <w:r w:rsidRPr="008C2570">
        <w:t xml:space="preserve"> public universities in reporting tuition and fee waivers to the Board of Higher Education and the Illinois General Assembly.</w:t>
      </w:r>
    </w:p>
    <w:p w:rsidR="00B87CE9" w:rsidRDefault="00B87CE9" w:rsidP="008C2570"/>
    <w:p w:rsidR="00B87CE9" w:rsidRPr="008C2570" w:rsidRDefault="00B87CE9" w:rsidP="00B87CE9">
      <w:pPr>
        <w:ind w:firstLine="720"/>
      </w:pPr>
      <w:r>
        <w:t>(Source:  Amended at 4</w:t>
      </w:r>
      <w:r w:rsidR="005A7D3D">
        <w:t>3</w:t>
      </w:r>
      <w:r>
        <w:t xml:space="preserve"> Ill. Reg. </w:t>
      </w:r>
      <w:r w:rsidR="005526B4">
        <w:t>1775</w:t>
      </w:r>
      <w:r>
        <w:t xml:space="preserve">, effective </w:t>
      </w:r>
      <w:bookmarkStart w:id="0" w:name="_GoBack"/>
      <w:r w:rsidR="005526B4">
        <w:t>January 24, 2019</w:t>
      </w:r>
      <w:bookmarkEnd w:id="0"/>
      <w:r>
        <w:t>)</w:t>
      </w:r>
    </w:p>
    <w:sectPr w:rsidR="00B87CE9" w:rsidRPr="008C25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06" w:rsidRDefault="00CF0E06">
      <w:r>
        <w:separator/>
      </w:r>
    </w:p>
  </w:endnote>
  <w:endnote w:type="continuationSeparator" w:id="0">
    <w:p w:rsidR="00CF0E06" w:rsidRDefault="00C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06" w:rsidRDefault="00CF0E06">
      <w:r>
        <w:separator/>
      </w:r>
    </w:p>
  </w:footnote>
  <w:footnote w:type="continuationSeparator" w:id="0">
    <w:p w:rsidR="00CF0E06" w:rsidRDefault="00CF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57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2AB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CDF"/>
    <w:rsid w:val="002A54F1"/>
    <w:rsid w:val="002A643F"/>
    <w:rsid w:val="002A72C2"/>
    <w:rsid w:val="002A7CB6"/>
    <w:rsid w:val="002B1E9D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5EE7"/>
    <w:rsid w:val="00420E63"/>
    <w:rsid w:val="004218A0"/>
    <w:rsid w:val="00426A13"/>
    <w:rsid w:val="00431CFE"/>
    <w:rsid w:val="004326E0"/>
    <w:rsid w:val="00436B5D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26B4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D3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2F8A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57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CE9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E06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55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84D9B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861B6E7-FA09-4BBC-9FA2-84C5AA0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2018-12-18T22:20:00Z</dcterms:created>
  <dcterms:modified xsi:type="dcterms:W3CDTF">2019-02-05T20:42:00Z</dcterms:modified>
</cp:coreProperties>
</file>