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096" w:rsidRDefault="00C71096" w:rsidP="00C71096">
      <w:pPr>
        <w:widowControl w:val="0"/>
        <w:autoSpaceDE w:val="0"/>
        <w:autoSpaceDN w:val="0"/>
        <w:adjustRightInd w:val="0"/>
      </w:pPr>
      <w:bookmarkStart w:id="0" w:name="_GoBack"/>
      <w:bookmarkEnd w:id="0"/>
    </w:p>
    <w:p w:rsidR="00C71096" w:rsidRDefault="00C71096" w:rsidP="00C71096">
      <w:pPr>
        <w:widowControl w:val="0"/>
        <w:autoSpaceDE w:val="0"/>
        <w:autoSpaceDN w:val="0"/>
        <w:adjustRightInd w:val="0"/>
      </w:pPr>
      <w:r>
        <w:rPr>
          <w:b/>
          <w:bCs/>
        </w:rPr>
        <w:t>Section 1050.10  Institutions Required to Receive Approval</w:t>
      </w:r>
      <w:r>
        <w:t xml:space="preserve"> </w:t>
      </w:r>
    </w:p>
    <w:p w:rsidR="00C71096" w:rsidRDefault="00C71096" w:rsidP="00C71096">
      <w:pPr>
        <w:widowControl w:val="0"/>
        <w:autoSpaceDE w:val="0"/>
        <w:autoSpaceDN w:val="0"/>
        <w:adjustRightInd w:val="0"/>
      </w:pPr>
    </w:p>
    <w:p w:rsidR="00C71096" w:rsidRDefault="001E45CD" w:rsidP="001E45CD">
      <w:pPr>
        <w:widowControl w:val="0"/>
        <w:autoSpaceDE w:val="0"/>
        <w:autoSpaceDN w:val="0"/>
        <w:adjustRightInd w:val="0"/>
        <w:ind w:left="1440" w:hanging="720"/>
      </w:pPr>
      <w:r w:rsidRPr="001E45CD">
        <w:rPr>
          <w:iCs/>
        </w:rPr>
        <w:t>a)</w:t>
      </w:r>
      <w:r>
        <w:rPr>
          <w:iCs/>
        </w:rPr>
        <w:tab/>
      </w:r>
      <w:r w:rsidR="00957109">
        <w:rPr>
          <w:i/>
          <w:iCs/>
        </w:rPr>
        <w:t>The</w:t>
      </w:r>
      <w:r w:rsidR="00C71096">
        <w:rPr>
          <w:i/>
          <w:iCs/>
        </w:rPr>
        <w:t xml:space="preserve"> Board of Trustees of the University of Illinois, the Board of Trustees of Southern Illinois University</w:t>
      </w:r>
      <w:r w:rsidR="00C71096">
        <w:t xml:space="preserve">, </w:t>
      </w:r>
      <w:r w:rsidR="00C71096">
        <w:rPr>
          <w:i/>
          <w:iCs/>
        </w:rPr>
        <w:t>the Board of Trustees of Chicago Sta</w:t>
      </w:r>
      <w:r w:rsidR="00957109">
        <w:rPr>
          <w:i/>
          <w:iCs/>
        </w:rPr>
        <w:t>te University, the Board</w:t>
      </w:r>
      <w:r w:rsidR="00C71096">
        <w:rPr>
          <w:i/>
          <w:iCs/>
        </w:rPr>
        <w:t xml:space="preserve"> of Trustees of Eastern Illinois University, the Board of Trustees of Governors State University, the Board of Trustees of Illinois State University, the Board of Trustees of Northeastern Illinois University, the Board of Trustees of Northern Illinois University, the Board of Trustees of Western Illinois University,</w:t>
      </w:r>
      <w:r w:rsidR="00C71096">
        <w:t xml:space="preserve"> </w:t>
      </w:r>
      <w:r w:rsidR="00C71096">
        <w:rPr>
          <w:i/>
          <w:iCs/>
        </w:rPr>
        <w:t>or the Illinois Community College Board</w:t>
      </w:r>
      <w:r w:rsidR="00A32014">
        <w:rPr>
          <w:i/>
          <w:iCs/>
        </w:rPr>
        <w:t xml:space="preserve">, </w:t>
      </w:r>
      <w:r w:rsidR="00957109">
        <w:rPr>
          <w:i/>
          <w:iCs/>
        </w:rPr>
        <w:t>and the campuses under their governance or supervision shall not hereafter undertake</w:t>
      </w:r>
      <w:r w:rsidR="00C71096">
        <w:rPr>
          <w:i/>
          <w:iCs/>
        </w:rPr>
        <w:t xml:space="preserve"> the establishment of any new unit of instruction, research or public service</w:t>
      </w:r>
      <w:r w:rsidR="00957109">
        <w:rPr>
          <w:i/>
          <w:iCs/>
        </w:rPr>
        <w:t xml:space="preserve"> without the approval of the Board</w:t>
      </w:r>
      <w:r w:rsidR="00C71096">
        <w:rPr>
          <w:i/>
          <w:iCs/>
        </w:rPr>
        <w:t>.</w:t>
      </w:r>
      <w:r w:rsidR="00C71096">
        <w:t xml:space="preserve"> </w:t>
      </w:r>
    </w:p>
    <w:p w:rsidR="00E96268" w:rsidRDefault="00E96268" w:rsidP="00C71096">
      <w:pPr>
        <w:widowControl w:val="0"/>
        <w:autoSpaceDE w:val="0"/>
        <w:autoSpaceDN w:val="0"/>
        <w:adjustRightInd w:val="0"/>
      </w:pPr>
    </w:p>
    <w:p w:rsidR="00E96268" w:rsidRPr="005037F0" w:rsidRDefault="001E45CD" w:rsidP="001E45CD">
      <w:pPr>
        <w:widowControl w:val="0"/>
        <w:autoSpaceDE w:val="0"/>
        <w:autoSpaceDN w:val="0"/>
        <w:adjustRightInd w:val="0"/>
        <w:ind w:left="1440" w:hanging="720"/>
        <w:rPr>
          <w:i/>
        </w:rPr>
      </w:pPr>
      <w:r w:rsidRPr="001E45CD">
        <w:t>b)</w:t>
      </w:r>
      <w:r>
        <w:tab/>
      </w:r>
      <w:r w:rsidR="00E96268" w:rsidRPr="005037F0">
        <w:rPr>
          <w:i/>
        </w:rPr>
        <w:t xml:space="preserve">The term "new unit of instruction, research or public service" includes the establishment of a college, school, division, institute, department or other unit in any field of instruction, research or public service not theretofore included in the program of the institution, and includes the establishment of any new branch or campus. The term does not include reasonable and moderate extensions of existing curricula, research, or public service programs which have a direct relationship to existing programs; and the Board may, under its rulemaking power, define the character of such reasonable and moderate extensions. </w:t>
      </w:r>
      <w:r w:rsidR="00E96268" w:rsidRPr="005037F0">
        <w:t xml:space="preserve"> [110 ILCS 205/7]</w:t>
      </w:r>
    </w:p>
    <w:p w:rsidR="00C71096" w:rsidRDefault="00C71096" w:rsidP="00C71096">
      <w:pPr>
        <w:widowControl w:val="0"/>
        <w:autoSpaceDE w:val="0"/>
        <w:autoSpaceDN w:val="0"/>
        <w:adjustRightInd w:val="0"/>
      </w:pPr>
    </w:p>
    <w:p w:rsidR="00E96268" w:rsidRPr="00D55B37" w:rsidRDefault="00E96268">
      <w:pPr>
        <w:pStyle w:val="JCARSourceNote"/>
        <w:ind w:left="720"/>
      </w:pPr>
      <w:r w:rsidRPr="00D55B37">
        <w:t xml:space="preserve">(Source:  </w:t>
      </w:r>
      <w:r>
        <w:t>Amended</w:t>
      </w:r>
      <w:r w:rsidRPr="00D55B37">
        <w:t xml:space="preserve"> at </w:t>
      </w:r>
      <w:r>
        <w:t>3</w:t>
      </w:r>
      <w:r w:rsidR="009A6372">
        <w:t>6</w:t>
      </w:r>
      <w:r>
        <w:t xml:space="preserve"> I</w:t>
      </w:r>
      <w:r w:rsidRPr="00D55B37">
        <w:t xml:space="preserve">ll. Reg. </w:t>
      </w:r>
      <w:r w:rsidR="00C75F9E">
        <w:t>6566</w:t>
      </w:r>
      <w:r w:rsidRPr="00D55B37">
        <w:t xml:space="preserve">, effective </w:t>
      </w:r>
      <w:r w:rsidR="00C75F9E">
        <w:t>April 11, 2012</w:t>
      </w:r>
      <w:r w:rsidRPr="00D55B37">
        <w:t>)</w:t>
      </w:r>
    </w:p>
    <w:sectPr w:rsidR="00E96268" w:rsidRPr="00D55B37" w:rsidSect="00C7109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71096"/>
    <w:rsid w:val="000C4119"/>
    <w:rsid w:val="000F32AD"/>
    <w:rsid w:val="001E45CD"/>
    <w:rsid w:val="00432441"/>
    <w:rsid w:val="005C3366"/>
    <w:rsid w:val="005D7A92"/>
    <w:rsid w:val="006F619A"/>
    <w:rsid w:val="0077218B"/>
    <w:rsid w:val="00957109"/>
    <w:rsid w:val="009A6372"/>
    <w:rsid w:val="00A32014"/>
    <w:rsid w:val="00C71096"/>
    <w:rsid w:val="00C75F9E"/>
    <w:rsid w:val="00E96268"/>
    <w:rsid w:val="00FE2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571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571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1050</vt:lpstr>
    </vt:vector>
  </TitlesOfParts>
  <Company>State of Illinois</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1050</dc:title>
  <dc:subject/>
  <dc:creator>Illinois General Assembly</dc:creator>
  <cp:keywords/>
  <dc:description/>
  <cp:lastModifiedBy>Roberts, John</cp:lastModifiedBy>
  <cp:revision>3</cp:revision>
  <dcterms:created xsi:type="dcterms:W3CDTF">2012-06-22T01:08:00Z</dcterms:created>
  <dcterms:modified xsi:type="dcterms:W3CDTF">2012-06-22T01:08:00Z</dcterms:modified>
</cp:coreProperties>
</file>