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DB4" w:rsidRDefault="00EA4DB4" w:rsidP="00EA4DB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BOARD OF HIGHER EDUCATION</w:t>
      </w:r>
    </w:p>
    <w:sectPr w:rsidR="00EA4DB4" w:rsidSect="00EA4D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4DB4"/>
    <w:rsid w:val="004F4A86"/>
    <w:rsid w:val="005C3366"/>
    <w:rsid w:val="007912FA"/>
    <w:rsid w:val="00EA4DB4"/>
    <w:rsid w:val="00FB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BOARD OF HIGHER EDUCATION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BOARD OF HIGHER EDUCATION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2012-06-22T01:06:00Z</dcterms:modified>
</cp:coreProperties>
</file>