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19" w:rsidRDefault="00114419" w:rsidP="00114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4419" w:rsidRDefault="00114419" w:rsidP="00114419">
      <w:pPr>
        <w:widowControl w:val="0"/>
        <w:autoSpaceDE w:val="0"/>
        <w:autoSpaceDN w:val="0"/>
        <w:adjustRightInd w:val="0"/>
        <w:jc w:val="center"/>
      </w:pPr>
      <w:r>
        <w:t>PART 1030</w:t>
      </w:r>
    </w:p>
    <w:p w:rsidR="00114419" w:rsidRDefault="00114419" w:rsidP="00114419">
      <w:pPr>
        <w:widowControl w:val="0"/>
        <w:autoSpaceDE w:val="0"/>
        <w:autoSpaceDN w:val="0"/>
        <w:adjustRightInd w:val="0"/>
        <w:jc w:val="center"/>
      </w:pPr>
      <w:r>
        <w:t>PROGRAM REVIEW (PRIVATE COLLEGES AND UNIVERSITIES)</w:t>
      </w:r>
    </w:p>
    <w:sectPr w:rsidR="00114419" w:rsidSect="00114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419"/>
    <w:rsid w:val="00114419"/>
    <w:rsid w:val="00424AF3"/>
    <w:rsid w:val="005C3366"/>
    <w:rsid w:val="00870EF3"/>
    <w:rsid w:val="00B43AA6"/>
    <w:rsid w:val="00D0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1030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