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6B4" w:rsidRDefault="001B16B4" w:rsidP="001B16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1AD7" w:rsidRDefault="001B16B4">
      <w:pPr>
        <w:pStyle w:val="JCARMainSourceNote"/>
      </w:pPr>
      <w:r>
        <w:t>SOURCE:  Adopted April 15, 1976; amended at 4 Ill. Reg. 8, p. 137, effective March 22, 1980; amended at 5 Ill. Reg. 2993, effective March 6, 1981; amended at 6 Ill. Reg. 5518, effective April 14, 1982; codified at 8 Ill. Reg. 1453; amended at 8 Ill. Reg. 16878, effective September 4, 1984; amended at 10 Ill. Reg. 7749, effective April 28, 1986; amended at 11 Ill. Reg. 5208, effective March 12, 1987; amended at 14 Ill. Reg. 2020, effective January 18, 1990; amended at 18 Ill. Reg. 4174, effective March 3, 1994; amended at 19 Ill. Reg. 92</w:t>
      </w:r>
      <w:r w:rsidR="006462FA">
        <w:t>8, effective January 13, 1995</w:t>
      </w:r>
      <w:r w:rsidR="00B7353B">
        <w:t xml:space="preserve">; emergency amendment at 29 Ill. Reg. </w:t>
      </w:r>
      <w:r w:rsidR="009D5398">
        <w:t>20684</w:t>
      </w:r>
      <w:r w:rsidR="00B7353B">
        <w:t>, effective December 7, 2005, for a maximum of 150 days</w:t>
      </w:r>
      <w:r w:rsidR="00FB1AD7">
        <w:t xml:space="preserve">; amended at 30 Ill. Reg. </w:t>
      </w:r>
      <w:r w:rsidR="00703710">
        <w:t>7745</w:t>
      </w:r>
      <w:r w:rsidR="00FB1AD7">
        <w:t xml:space="preserve">, effective </w:t>
      </w:r>
      <w:r w:rsidR="00703710">
        <w:t>April 5, 2006</w:t>
      </w:r>
      <w:r w:rsidR="00FB1AD7">
        <w:t>.</w:t>
      </w:r>
    </w:p>
    <w:sectPr w:rsidR="00FB1AD7" w:rsidSect="001B16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16B4"/>
    <w:rsid w:val="001B16B4"/>
    <w:rsid w:val="001F184A"/>
    <w:rsid w:val="005C3366"/>
    <w:rsid w:val="006204E6"/>
    <w:rsid w:val="006462FA"/>
    <w:rsid w:val="00703710"/>
    <w:rsid w:val="009D5398"/>
    <w:rsid w:val="00B7353B"/>
    <w:rsid w:val="00C14DB1"/>
    <w:rsid w:val="00FB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735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73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April 15, 1976; amended at 4 Ill</vt:lpstr>
    </vt:vector>
  </TitlesOfParts>
  <Company>State of Illinois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April 15, 1976; amended at 4 Ill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