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BDF" w:rsidRDefault="00D57BDF" w:rsidP="00D57BDF">
      <w:pPr>
        <w:widowControl w:val="0"/>
        <w:autoSpaceDE w:val="0"/>
        <w:autoSpaceDN w:val="0"/>
        <w:adjustRightInd w:val="0"/>
      </w:pPr>
    </w:p>
    <w:p w:rsidR="00D57BDF" w:rsidRDefault="00D57BDF" w:rsidP="00D57B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1015.30  Eligible Applicants</w:t>
      </w:r>
      <w:r>
        <w:t xml:space="preserve"> </w:t>
      </w:r>
    </w:p>
    <w:p w:rsidR="00D57BDF" w:rsidRDefault="00D57BDF" w:rsidP="00D57BDF">
      <w:pPr>
        <w:widowControl w:val="0"/>
        <w:autoSpaceDE w:val="0"/>
        <w:autoSpaceDN w:val="0"/>
        <w:adjustRightInd w:val="0"/>
      </w:pPr>
    </w:p>
    <w:p w:rsidR="00D57BDF" w:rsidRDefault="00D57BDF" w:rsidP="00D57BDF">
      <w:pPr>
        <w:widowControl w:val="0"/>
        <w:autoSpaceDE w:val="0"/>
        <w:autoSpaceDN w:val="0"/>
        <w:adjustRightInd w:val="0"/>
      </w:pPr>
      <w:r>
        <w:t>Eligible applicants are nonpublic and public institutions of higher education</w:t>
      </w:r>
      <w:r w:rsidR="00FB2D77" w:rsidRPr="009F285A">
        <w:t xml:space="preserve"> based in Illinois</w:t>
      </w:r>
      <w:r>
        <w:t xml:space="preserve">. </w:t>
      </w:r>
    </w:p>
    <w:p w:rsidR="00FB2D77" w:rsidRDefault="00FB2D77" w:rsidP="00D57BDF">
      <w:pPr>
        <w:widowControl w:val="0"/>
        <w:autoSpaceDE w:val="0"/>
        <w:autoSpaceDN w:val="0"/>
        <w:adjustRightInd w:val="0"/>
      </w:pPr>
    </w:p>
    <w:p w:rsidR="00FB2D77" w:rsidRDefault="00FB2D77" w:rsidP="00FB2D77">
      <w:pPr>
        <w:widowControl w:val="0"/>
        <w:autoSpaceDE w:val="0"/>
        <w:autoSpaceDN w:val="0"/>
        <w:adjustRightInd w:val="0"/>
        <w:ind w:left="720"/>
      </w:pPr>
      <w:r>
        <w:t xml:space="preserve">(Source:  Amended at 44 Ill. Reg. </w:t>
      </w:r>
      <w:r w:rsidR="00D05D25">
        <w:t>11408</w:t>
      </w:r>
      <w:r>
        <w:t xml:space="preserve">, effective </w:t>
      </w:r>
      <w:bookmarkStart w:id="0" w:name="_GoBack"/>
      <w:r w:rsidR="00D05D25">
        <w:t>June 24, 2020</w:t>
      </w:r>
      <w:bookmarkEnd w:id="0"/>
      <w:r>
        <w:t>)</w:t>
      </w:r>
    </w:p>
    <w:sectPr w:rsidR="00FB2D77" w:rsidSect="00D57B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7BDF"/>
    <w:rsid w:val="000A477F"/>
    <w:rsid w:val="00266EEF"/>
    <w:rsid w:val="00324635"/>
    <w:rsid w:val="00435D24"/>
    <w:rsid w:val="005C3366"/>
    <w:rsid w:val="006A49DC"/>
    <w:rsid w:val="00800FEB"/>
    <w:rsid w:val="00D05D25"/>
    <w:rsid w:val="00D57BDF"/>
    <w:rsid w:val="00E24DD3"/>
    <w:rsid w:val="00FB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0016C17-E89A-4C28-BE46-277F0314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1015</vt:lpstr>
    </vt:vector>
  </TitlesOfParts>
  <Company>State of Illinois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1015</dc:title>
  <dc:subject/>
  <dc:creator>Illinois General Assembly</dc:creator>
  <cp:keywords/>
  <dc:description/>
  <cp:lastModifiedBy>Lane, Arlene L.</cp:lastModifiedBy>
  <cp:revision>3</cp:revision>
  <dcterms:created xsi:type="dcterms:W3CDTF">2020-06-09T18:43:00Z</dcterms:created>
  <dcterms:modified xsi:type="dcterms:W3CDTF">2020-07-09T15:50:00Z</dcterms:modified>
</cp:coreProperties>
</file>