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BB" w:rsidRDefault="002443BB" w:rsidP="002443BB">
      <w:pPr>
        <w:widowControl w:val="0"/>
        <w:autoSpaceDE w:val="0"/>
        <w:autoSpaceDN w:val="0"/>
        <w:adjustRightInd w:val="0"/>
      </w:pPr>
    </w:p>
    <w:p w:rsidR="002443BB" w:rsidRDefault="002443BB" w:rsidP="00244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1001.20  Definitions</w:t>
      </w:r>
      <w:r>
        <w:t xml:space="preserve"> </w:t>
      </w:r>
    </w:p>
    <w:p w:rsidR="002443BB" w:rsidRDefault="002443BB" w:rsidP="002443BB">
      <w:pPr>
        <w:widowControl w:val="0"/>
        <w:autoSpaceDE w:val="0"/>
        <w:autoSpaceDN w:val="0"/>
        <w:adjustRightInd w:val="0"/>
      </w:pPr>
    </w:p>
    <w:p w:rsidR="002443BB" w:rsidRDefault="002443BB" w:rsidP="00241C78">
      <w:pPr>
        <w:widowControl w:val="0"/>
        <w:autoSpaceDE w:val="0"/>
        <w:autoSpaceDN w:val="0"/>
        <w:adjustRightInd w:val="0"/>
        <w:ind w:left="1440"/>
      </w:pPr>
      <w:r>
        <w:t xml:space="preserve">"Board" means the Illinois Board of Higher Education. </w:t>
      </w:r>
    </w:p>
    <w:p w:rsidR="002443BB" w:rsidRDefault="002443BB" w:rsidP="00241C78">
      <w:pPr>
        <w:widowControl w:val="0"/>
        <w:autoSpaceDE w:val="0"/>
        <w:autoSpaceDN w:val="0"/>
        <w:adjustRightInd w:val="0"/>
      </w:pPr>
    </w:p>
    <w:p w:rsidR="002443BB" w:rsidRDefault="002443BB" w:rsidP="00241C78">
      <w:pPr>
        <w:widowControl w:val="0"/>
        <w:autoSpaceDE w:val="0"/>
        <w:autoSpaceDN w:val="0"/>
        <w:adjustRightInd w:val="0"/>
        <w:ind w:left="1440"/>
      </w:pPr>
      <w:r>
        <w:t xml:space="preserve">"Designated Grant" means a grant funded by an appropriation or other source which appropriation or other source specifies the recipient of the grant and the purpose of the grant. </w:t>
      </w:r>
    </w:p>
    <w:p w:rsidR="002443BB" w:rsidRDefault="002443BB" w:rsidP="00B913F4">
      <w:pPr>
        <w:widowControl w:val="0"/>
        <w:autoSpaceDE w:val="0"/>
        <w:autoSpaceDN w:val="0"/>
        <w:adjustRightInd w:val="0"/>
      </w:pPr>
    </w:p>
    <w:p w:rsidR="004640CA" w:rsidRPr="004640CA" w:rsidRDefault="004640CA" w:rsidP="00241C78">
      <w:pPr>
        <w:widowControl w:val="0"/>
        <w:autoSpaceDE w:val="0"/>
        <w:autoSpaceDN w:val="0"/>
        <w:adjustRightInd w:val="0"/>
        <w:ind w:left="1440"/>
      </w:pPr>
      <w:r>
        <w:t>"</w:t>
      </w:r>
      <w:r w:rsidRPr="004640CA">
        <w:t>GATA</w:t>
      </w:r>
      <w:r>
        <w:t>"</w:t>
      </w:r>
      <w:r w:rsidRPr="004640CA">
        <w:t xml:space="preserve"> means the Grant Accountability and Transparency Act [30 ILCS 708].  GATA rules are cross-referenced in this Part. </w:t>
      </w:r>
    </w:p>
    <w:p w:rsidR="004640CA" w:rsidRPr="004640CA" w:rsidRDefault="004640CA" w:rsidP="00B913F4">
      <w:pPr>
        <w:widowControl w:val="0"/>
        <w:autoSpaceDE w:val="0"/>
        <w:autoSpaceDN w:val="0"/>
        <w:adjustRightInd w:val="0"/>
      </w:pPr>
    </w:p>
    <w:p w:rsidR="004640CA" w:rsidRPr="004640CA" w:rsidRDefault="004640CA" w:rsidP="004640CA">
      <w:pPr>
        <w:widowControl w:val="0"/>
        <w:autoSpaceDE w:val="0"/>
        <w:autoSpaceDN w:val="0"/>
        <w:adjustRightInd w:val="0"/>
        <w:ind w:left="1440"/>
      </w:pPr>
      <w:r>
        <w:t>"</w:t>
      </w:r>
      <w:r w:rsidRPr="004640CA">
        <w:t>GATA Rule</w:t>
      </w:r>
      <w:r>
        <w:t>"</w:t>
      </w:r>
      <w:r w:rsidRPr="004640CA">
        <w:t xml:space="preserve"> means 44 Ill. Adm. Code 7000.</w:t>
      </w:r>
    </w:p>
    <w:p w:rsidR="004640CA" w:rsidRPr="004640CA" w:rsidRDefault="004640CA" w:rsidP="00B913F4">
      <w:pPr>
        <w:widowControl w:val="0"/>
        <w:autoSpaceDE w:val="0"/>
        <w:autoSpaceDN w:val="0"/>
        <w:adjustRightInd w:val="0"/>
      </w:pPr>
    </w:p>
    <w:p w:rsidR="004640CA" w:rsidRPr="004640CA" w:rsidRDefault="004640CA" w:rsidP="004640CA">
      <w:pPr>
        <w:widowControl w:val="0"/>
        <w:autoSpaceDE w:val="0"/>
        <w:autoSpaceDN w:val="0"/>
        <w:adjustRightInd w:val="0"/>
        <w:ind w:left="1440"/>
      </w:pPr>
      <w:r>
        <w:t>"</w:t>
      </w:r>
      <w:r w:rsidRPr="004640CA">
        <w:t>GATU</w:t>
      </w:r>
      <w:r>
        <w:t>"</w:t>
      </w:r>
      <w:r w:rsidRPr="004640CA">
        <w:t xml:space="preserve"> means the Grant Accountability and Transparency Unit within the Illinois Governor</w:t>
      </w:r>
      <w:r w:rsidR="00241C78">
        <w:t>'</w:t>
      </w:r>
      <w:r w:rsidRPr="004640CA">
        <w:t xml:space="preserve">s Office of Management and Budget. </w:t>
      </w:r>
    </w:p>
    <w:p w:rsidR="004640CA" w:rsidRDefault="004640CA" w:rsidP="00B913F4">
      <w:pPr>
        <w:widowControl w:val="0"/>
        <w:autoSpaceDE w:val="0"/>
        <w:autoSpaceDN w:val="0"/>
        <w:adjustRightInd w:val="0"/>
      </w:pPr>
    </w:p>
    <w:p w:rsidR="002443BB" w:rsidRDefault="002443BB" w:rsidP="004640CA">
      <w:pPr>
        <w:widowControl w:val="0"/>
        <w:autoSpaceDE w:val="0"/>
        <w:autoSpaceDN w:val="0"/>
        <w:adjustRightInd w:val="0"/>
        <w:ind w:left="1440"/>
      </w:pPr>
      <w:r>
        <w:t xml:space="preserve">"Grant Period" </w:t>
      </w:r>
      <w:r w:rsidR="004640CA" w:rsidRPr="004640CA">
        <w:t xml:space="preserve">or </w:t>
      </w:r>
      <w:r w:rsidR="004640CA">
        <w:t>"</w:t>
      </w:r>
      <w:r w:rsidR="004640CA" w:rsidRPr="004640CA">
        <w:t>Period of Performance</w:t>
      </w:r>
      <w:r w:rsidR="004640CA">
        <w:t>"</w:t>
      </w:r>
      <w:r w:rsidR="004640CA" w:rsidRPr="004640CA">
        <w:t xml:space="preserve"> means the time during which the awardee may incur new obligations to carry out the work authorized.  The Board will include the start and end dates in the </w:t>
      </w:r>
      <w:r w:rsidR="00241C78">
        <w:t>G</w:t>
      </w:r>
      <w:r w:rsidR="004640CA" w:rsidRPr="004640CA">
        <w:t xml:space="preserve">rant </w:t>
      </w:r>
      <w:r w:rsidR="00241C78">
        <w:t>A</w:t>
      </w:r>
      <w:r w:rsidR="004640CA" w:rsidRPr="004640CA">
        <w:t xml:space="preserve">greement. </w:t>
      </w:r>
      <w:r w:rsidR="004640CA">
        <w:t xml:space="preserve"> </w:t>
      </w:r>
    </w:p>
    <w:p w:rsidR="002443BB" w:rsidRDefault="002443BB" w:rsidP="00B913F4">
      <w:pPr>
        <w:widowControl w:val="0"/>
        <w:autoSpaceDE w:val="0"/>
        <w:autoSpaceDN w:val="0"/>
        <w:adjustRightInd w:val="0"/>
      </w:pPr>
    </w:p>
    <w:p w:rsidR="002443BB" w:rsidRDefault="002443BB" w:rsidP="00B913F4">
      <w:pPr>
        <w:widowControl w:val="0"/>
        <w:autoSpaceDE w:val="0"/>
        <w:autoSpaceDN w:val="0"/>
        <w:adjustRightInd w:val="0"/>
        <w:ind w:left="1440"/>
      </w:pPr>
      <w:r>
        <w:t xml:space="preserve">"Non-Designated Grant" means a grant funded by an appropriation or other source </w:t>
      </w:r>
      <w:r w:rsidR="00B913F4">
        <w:t>that</w:t>
      </w:r>
      <w:r>
        <w:t xml:space="preserve"> specifies the recipient of the grant but does not specify the purpose of the grant. </w:t>
      </w:r>
    </w:p>
    <w:p w:rsidR="002443BB" w:rsidRDefault="002443BB" w:rsidP="00B913F4">
      <w:pPr>
        <w:widowControl w:val="0"/>
        <w:autoSpaceDE w:val="0"/>
        <w:autoSpaceDN w:val="0"/>
        <w:adjustRightInd w:val="0"/>
      </w:pPr>
    </w:p>
    <w:p w:rsidR="002443BB" w:rsidRDefault="002443BB" w:rsidP="00B913F4">
      <w:pPr>
        <w:widowControl w:val="0"/>
        <w:autoSpaceDE w:val="0"/>
        <w:autoSpaceDN w:val="0"/>
        <w:adjustRightInd w:val="0"/>
        <w:ind w:left="1440"/>
      </w:pPr>
      <w:r>
        <w:t xml:space="preserve">"Other Sources of Funding" means those grant funds provided through entities outside of State and </w:t>
      </w:r>
      <w:r w:rsidR="004640CA">
        <w:t>federal government</w:t>
      </w:r>
      <w:r>
        <w:t xml:space="preserve"> that are not appropriated (e.g., interagency agreement, foundations, associations, businesses or charities)</w:t>
      </w:r>
      <w:r w:rsidR="00B913F4">
        <w:t xml:space="preserve"> </w:t>
      </w:r>
      <w:r w:rsidR="004640CA">
        <w:t>and are to be allocated to other recipients.</w:t>
      </w:r>
      <w:r>
        <w:t xml:space="preserve"> </w:t>
      </w:r>
    </w:p>
    <w:p w:rsidR="002443BB" w:rsidRDefault="002443BB" w:rsidP="00B913F4">
      <w:pPr>
        <w:widowControl w:val="0"/>
        <w:autoSpaceDE w:val="0"/>
        <w:autoSpaceDN w:val="0"/>
        <w:adjustRightInd w:val="0"/>
      </w:pPr>
    </w:p>
    <w:p w:rsidR="00B913F4" w:rsidRDefault="002443BB" w:rsidP="00B913F4">
      <w:pPr>
        <w:widowControl w:val="0"/>
        <w:autoSpaceDE w:val="0"/>
        <w:autoSpaceDN w:val="0"/>
        <w:adjustRightInd w:val="0"/>
        <w:ind w:left="1440"/>
      </w:pPr>
      <w:r>
        <w:t>"Recipient" means</w:t>
      </w:r>
      <w:r w:rsidR="00B913F4">
        <w:t>:</w:t>
      </w:r>
      <w:r>
        <w:t xml:space="preserve"> </w:t>
      </w:r>
    </w:p>
    <w:p w:rsidR="00B913F4" w:rsidRDefault="00B913F4" w:rsidP="00B913F4">
      <w:pPr>
        <w:widowControl w:val="0"/>
        <w:autoSpaceDE w:val="0"/>
        <w:autoSpaceDN w:val="0"/>
        <w:adjustRightInd w:val="0"/>
      </w:pPr>
    </w:p>
    <w:p w:rsidR="00B913F4" w:rsidRDefault="002443BB" w:rsidP="00B913F4">
      <w:pPr>
        <w:widowControl w:val="0"/>
        <w:autoSpaceDE w:val="0"/>
        <w:autoSpaceDN w:val="0"/>
        <w:adjustRightInd w:val="0"/>
        <w:ind w:left="2160"/>
      </w:pPr>
      <w:r>
        <w:t>the institution of higher education or other entity, public or private,</w:t>
      </w:r>
      <w:r w:rsidR="001908A7">
        <w:t xml:space="preserve"> </w:t>
      </w:r>
      <w:r w:rsidR="004640CA">
        <w:t>that</w:t>
      </w:r>
      <w:r>
        <w:t xml:space="preserve"> is designated by an appropriation or other source to receive a grant</w:t>
      </w:r>
      <w:r w:rsidR="00B913F4">
        <w:t>;</w:t>
      </w:r>
      <w:r>
        <w:t xml:space="preserve"> or </w:t>
      </w:r>
    </w:p>
    <w:p w:rsidR="00B913F4" w:rsidRDefault="00B913F4" w:rsidP="00B913F4">
      <w:pPr>
        <w:widowControl w:val="0"/>
        <w:autoSpaceDE w:val="0"/>
        <w:autoSpaceDN w:val="0"/>
        <w:adjustRightInd w:val="0"/>
      </w:pPr>
    </w:p>
    <w:p w:rsidR="002443BB" w:rsidRDefault="002443BB" w:rsidP="00B913F4">
      <w:pPr>
        <w:widowControl w:val="0"/>
        <w:autoSpaceDE w:val="0"/>
        <w:autoSpaceDN w:val="0"/>
        <w:adjustRightInd w:val="0"/>
        <w:ind w:left="2160"/>
      </w:pPr>
      <w:r>
        <w:t xml:space="preserve">a class of institutions that is designated by an appropriation or other source to receive a grant. </w:t>
      </w:r>
    </w:p>
    <w:p w:rsidR="001908A7" w:rsidRDefault="001908A7" w:rsidP="00B913F4">
      <w:pPr>
        <w:widowControl w:val="0"/>
        <w:autoSpaceDE w:val="0"/>
        <w:autoSpaceDN w:val="0"/>
        <w:adjustRightInd w:val="0"/>
      </w:pPr>
    </w:p>
    <w:p w:rsidR="001908A7" w:rsidRDefault="001908A7" w:rsidP="002443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807FDD">
        <w:t>11400</w:t>
      </w:r>
      <w:r>
        <w:t xml:space="preserve">, effective </w:t>
      </w:r>
      <w:bookmarkStart w:id="0" w:name="_GoBack"/>
      <w:r w:rsidR="00807FDD">
        <w:t>June 24, 2020</w:t>
      </w:r>
      <w:bookmarkEnd w:id="0"/>
      <w:r>
        <w:t>)</w:t>
      </w:r>
    </w:p>
    <w:sectPr w:rsidR="001908A7" w:rsidSect="00244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3BB"/>
    <w:rsid w:val="000467CE"/>
    <w:rsid w:val="001908A7"/>
    <w:rsid w:val="00241C78"/>
    <w:rsid w:val="002443BB"/>
    <w:rsid w:val="004640CA"/>
    <w:rsid w:val="00522419"/>
    <w:rsid w:val="005C3366"/>
    <w:rsid w:val="00807FDD"/>
    <w:rsid w:val="00B913F4"/>
    <w:rsid w:val="00D139FF"/>
    <w:rsid w:val="00E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5B287B-EA1A-49C3-9CAA-5B98992C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Lane, Arlene L.</cp:lastModifiedBy>
  <cp:revision>3</cp:revision>
  <dcterms:created xsi:type="dcterms:W3CDTF">2020-06-09T18:51:00Z</dcterms:created>
  <dcterms:modified xsi:type="dcterms:W3CDTF">2020-07-09T15:49:00Z</dcterms:modified>
</cp:coreProperties>
</file>