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51A" w:rsidRDefault="000F451A" w:rsidP="000F451A">
      <w:pPr>
        <w:widowControl w:val="0"/>
        <w:autoSpaceDE w:val="0"/>
        <w:autoSpaceDN w:val="0"/>
        <w:adjustRightInd w:val="0"/>
      </w:pPr>
    </w:p>
    <w:p w:rsidR="000F451A" w:rsidRDefault="000F451A" w:rsidP="000F451A">
      <w:pPr>
        <w:widowControl w:val="0"/>
        <w:autoSpaceDE w:val="0"/>
        <w:autoSpaceDN w:val="0"/>
        <w:adjustRightInd w:val="0"/>
      </w:pPr>
      <w:r>
        <w:t>AUTHORITY:  Implementing and authorized by Sections 9.05, 9.09 and 9.17 of the Board of Higher Education Act [110 ILCS 205</w:t>
      </w:r>
      <w:bookmarkStart w:id="0" w:name="_GoBack"/>
      <w:bookmarkEnd w:id="0"/>
      <w:r>
        <w:t xml:space="preserve">]. </w:t>
      </w:r>
    </w:p>
    <w:sectPr w:rsidR="000F451A" w:rsidSect="000F45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451A"/>
    <w:rsid w:val="000F451A"/>
    <w:rsid w:val="005C3366"/>
    <w:rsid w:val="00732424"/>
    <w:rsid w:val="007D217F"/>
    <w:rsid w:val="00EF1944"/>
    <w:rsid w:val="00F7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9C1F28D-1CF5-4175-8FED-28702820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9</vt:lpstr>
    </vt:vector>
  </TitlesOfParts>
  <Company>State of Illinois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9</dc:title>
  <dc:subject/>
  <dc:creator>Illinois General Assembly</dc:creator>
  <cp:keywords/>
  <dc:description/>
  <cp:lastModifiedBy>Shipley, Melissa A.</cp:lastModifiedBy>
  <cp:revision>4</cp:revision>
  <dcterms:created xsi:type="dcterms:W3CDTF">2012-06-22T01:03:00Z</dcterms:created>
  <dcterms:modified xsi:type="dcterms:W3CDTF">2020-02-14T14:05:00Z</dcterms:modified>
</cp:coreProperties>
</file>