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953" w:rsidRDefault="00BE6953" w:rsidP="00093935"/>
    <w:p w:rsidR="000174EB" w:rsidRPr="00A61B94" w:rsidRDefault="00A61B94" w:rsidP="00093935">
      <w:r w:rsidRPr="00A61B94">
        <w:t>SOURCE:  Emergency rules adopted at 20 Ill. Reg. 6329, effective April 23, 1996, for a maximum of 150 days; emergency expired; emergency amendment at 20 Ill. Reg. 8677, effective June 25, 1996, for a maximum of 150 days; new Part adopted at 20 Ill. Reg. 15284, effective November 15, 1996; emergency amendments at 22 Ill. Reg. 1479, effective January 1, 1998, for a maximum of 150 days; emergency expired; emergency amendment at 22 Ill. Reg. 5104, effective February 27, 1998, for a maximum of 150 days; emergency expired; amended at 22 Ill. Reg. 16455, effective September 3, 1998; amended at 36 Ill. Reg. 14801, effective September 20, 2012; amended at 38 Ill. Reg. 21916, effective November 3, 2014; amended at 39 Ill. Reg. 8298, effective May 26, 2015; amended at 41 Ill. Reg. 136, effective December 27, 2016</w:t>
      </w:r>
      <w:r w:rsidR="000321C5">
        <w:t>; amended at 4</w:t>
      </w:r>
      <w:r w:rsidR="005A1541">
        <w:t>2</w:t>
      </w:r>
      <w:r w:rsidR="000321C5">
        <w:t xml:space="preserve"> Ill. Reg. </w:t>
      </w:r>
      <w:r w:rsidR="000E1002">
        <w:t>3182</w:t>
      </w:r>
      <w:r w:rsidR="000321C5">
        <w:t xml:space="preserve">, effective </w:t>
      </w:r>
      <w:r w:rsidR="000E1002">
        <w:t>January 31, 2018</w:t>
      </w:r>
      <w:r w:rsidR="00C07861">
        <w:t xml:space="preserve">; amended at 44 Ill. Reg. </w:t>
      </w:r>
      <w:r w:rsidR="009D41E7">
        <w:t>13375</w:t>
      </w:r>
      <w:r w:rsidR="00C07861">
        <w:t xml:space="preserve">, effective </w:t>
      </w:r>
      <w:bookmarkStart w:id="0" w:name="_GoBack"/>
      <w:r w:rsidR="009D41E7">
        <w:t>July 28, 2020</w:t>
      </w:r>
      <w:bookmarkEnd w:id="0"/>
      <w:r w:rsidR="00BE6953">
        <w:t>.</w:t>
      </w:r>
    </w:p>
    <w:sectPr w:rsidR="000174EB" w:rsidRPr="00A61B9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B94" w:rsidRDefault="00A61B94">
      <w:r>
        <w:separator/>
      </w:r>
    </w:p>
  </w:endnote>
  <w:endnote w:type="continuationSeparator" w:id="0">
    <w:p w:rsidR="00A61B94" w:rsidRDefault="00A6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B94" w:rsidRDefault="00A61B94">
      <w:r>
        <w:separator/>
      </w:r>
    </w:p>
  </w:footnote>
  <w:footnote w:type="continuationSeparator" w:id="0">
    <w:p w:rsidR="00A61B94" w:rsidRDefault="00A61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9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21C5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1002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541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1E7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1B94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695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7861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6CB29-68A8-43C0-91D2-D36EA8FB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7</cp:revision>
  <dcterms:created xsi:type="dcterms:W3CDTF">2017-08-21T15:38:00Z</dcterms:created>
  <dcterms:modified xsi:type="dcterms:W3CDTF">2020-08-10T22:58:00Z</dcterms:modified>
</cp:coreProperties>
</file>