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88" w:rsidRDefault="00BA4688" w:rsidP="00BA4688">
      <w:pPr>
        <w:rPr>
          <w:rFonts w:ascii="Times New Roman" w:hAnsi="Times New Roman"/>
          <w:b/>
          <w:szCs w:val="24"/>
        </w:rPr>
      </w:pPr>
      <w:bookmarkStart w:id="0" w:name="_GoBack"/>
      <w:bookmarkEnd w:id="0"/>
    </w:p>
    <w:p w:rsidR="00BA4688" w:rsidRPr="00BB11CF" w:rsidRDefault="00BA4688" w:rsidP="00BA4688">
      <w:pPr>
        <w:rPr>
          <w:rFonts w:ascii="Times New Roman" w:hAnsi="Times New Roman"/>
          <w:b/>
          <w:szCs w:val="24"/>
        </w:rPr>
      </w:pPr>
      <w:r w:rsidRPr="00BB11CF">
        <w:rPr>
          <w:rFonts w:ascii="Times New Roman" w:hAnsi="Times New Roman"/>
          <w:b/>
          <w:szCs w:val="24"/>
        </w:rPr>
        <w:t>Section 565.60  Allocation of Funds</w:t>
      </w:r>
    </w:p>
    <w:p w:rsidR="00BA4688" w:rsidRPr="00BB11CF" w:rsidRDefault="00BA4688" w:rsidP="00BA4688">
      <w:pPr>
        <w:rPr>
          <w:rFonts w:ascii="Times New Roman" w:hAnsi="Times New Roman"/>
          <w:szCs w:val="24"/>
        </w:rPr>
      </w:pPr>
    </w:p>
    <w:p w:rsidR="00BA4688" w:rsidRPr="00BB11CF" w:rsidRDefault="00BA4688" w:rsidP="00BA4688">
      <w:pPr>
        <w:ind w:left="1440" w:hanging="720"/>
        <w:rPr>
          <w:rFonts w:ascii="Times New Roman" w:hAnsi="Times New Roman"/>
          <w:szCs w:val="24"/>
        </w:rPr>
      </w:pPr>
      <w:r w:rsidRPr="00BB11CF">
        <w:rPr>
          <w:rFonts w:ascii="Times New Roman" w:hAnsi="Times New Roman"/>
          <w:szCs w:val="24"/>
        </w:rPr>
        <w:t>a)</w:t>
      </w:r>
      <w:r w:rsidRPr="00BB11CF">
        <w:rPr>
          <w:rFonts w:ascii="Times New Roman" w:hAnsi="Times New Roman"/>
          <w:szCs w:val="24"/>
        </w:rPr>
        <w:tab/>
        <w:t>The State Superintendent of Education shall approve initial applications for funding and make final determinations regarding the amounts to be provided based upon the total funds appropriated for this initiative, the amounts necessary to fund the top-ranked proposals, and the need to distribute the benefits of class size reduction on a statewide basis.</w:t>
      </w:r>
    </w:p>
    <w:p w:rsidR="00BA4688" w:rsidRPr="00BB11CF" w:rsidRDefault="00BA4688" w:rsidP="00BA4688">
      <w:pPr>
        <w:ind w:left="1440"/>
        <w:rPr>
          <w:rFonts w:ascii="Times New Roman" w:hAnsi="Times New Roman"/>
          <w:szCs w:val="24"/>
        </w:rPr>
      </w:pPr>
    </w:p>
    <w:p w:rsidR="00BA4688" w:rsidRPr="00BB11CF" w:rsidRDefault="00BA4688" w:rsidP="00BA4688">
      <w:pPr>
        <w:ind w:left="1440" w:hanging="720"/>
        <w:rPr>
          <w:rFonts w:ascii="Times New Roman" w:hAnsi="Times New Roman"/>
          <w:szCs w:val="24"/>
        </w:rPr>
      </w:pPr>
      <w:r w:rsidRPr="00BB11CF">
        <w:rPr>
          <w:rFonts w:ascii="Times New Roman" w:hAnsi="Times New Roman"/>
          <w:szCs w:val="24"/>
        </w:rPr>
        <w:t>b)</w:t>
      </w:r>
      <w:r w:rsidRPr="00BB11CF">
        <w:rPr>
          <w:rFonts w:ascii="Times New Roman" w:hAnsi="Times New Roman"/>
          <w:szCs w:val="24"/>
        </w:rPr>
        <w:tab/>
        <w:t>It is the intention of the State Board of Education to approve funding for projects under this Part for a three-year period.  Funding for the second and third years shall be contingent upon the availability of funds for the program and evidence presented in renewal proposals that the projects have been implemented in accordance with the approved grant agreements and that the recipients continue to need additional State resources in order to maintain average class sizes below 20 within the designated grades.</w:t>
      </w:r>
    </w:p>
    <w:p w:rsidR="00BA4688" w:rsidRPr="00BB11CF" w:rsidRDefault="00BA4688" w:rsidP="00BA4688">
      <w:pPr>
        <w:ind w:left="1440" w:hanging="720"/>
        <w:rPr>
          <w:rFonts w:ascii="Times New Roman" w:hAnsi="Times New Roman"/>
          <w:szCs w:val="24"/>
        </w:rPr>
      </w:pPr>
    </w:p>
    <w:p w:rsidR="00BA4688" w:rsidRPr="00BB11CF" w:rsidRDefault="00BA4688" w:rsidP="00BA4688">
      <w:pPr>
        <w:ind w:left="1440" w:hanging="720"/>
        <w:rPr>
          <w:rFonts w:ascii="Times New Roman" w:hAnsi="Times New Roman"/>
          <w:szCs w:val="24"/>
        </w:rPr>
      </w:pPr>
      <w:r w:rsidRPr="00BB11CF">
        <w:rPr>
          <w:rFonts w:ascii="Times New Roman" w:hAnsi="Times New Roman"/>
          <w:szCs w:val="24"/>
        </w:rPr>
        <w:t>c)</w:t>
      </w:r>
      <w:r w:rsidRPr="00BB11CF">
        <w:rPr>
          <w:rFonts w:ascii="Times New Roman" w:hAnsi="Times New Roman"/>
          <w:szCs w:val="24"/>
        </w:rPr>
        <w:tab/>
        <w:t>A district that has received three years</w:t>
      </w:r>
      <w:r>
        <w:rPr>
          <w:rFonts w:ascii="Times New Roman" w:hAnsi="Times New Roman"/>
          <w:szCs w:val="24"/>
        </w:rPr>
        <w:t>'</w:t>
      </w:r>
      <w:r w:rsidRPr="00BB11CF">
        <w:rPr>
          <w:rFonts w:ascii="Times New Roman" w:hAnsi="Times New Roman"/>
          <w:szCs w:val="24"/>
        </w:rPr>
        <w:t xml:space="preserve"> funding under this Subpart A may subsequently apply as a new applicant.</w:t>
      </w:r>
    </w:p>
    <w:sectPr w:rsidR="00BA4688" w:rsidRPr="00BB11C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02EE">
      <w:r>
        <w:separator/>
      </w:r>
    </w:p>
  </w:endnote>
  <w:endnote w:type="continuationSeparator" w:id="0">
    <w:p w:rsidR="00000000" w:rsidRDefault="0095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02EE">
      <w:r>
        <w:separator/>
      </w:r>
    </w:p>
  </w:footnote>
  <w:footnote w:type="continuationSeparator" w:id="0">
    <w:p w:rsidR="00000000" w:rsidRDefault="00950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502EE"/>
    <w:rsid w:val="00973973"/>
    <w:rsid w:val="009820CB"/>
    <w:rsid w:val="0098276C"/>
    <w:rsid w:val="009A1449"/>
    <w:rsid w:val="00A2265D"/>
    <w:rsid w:val="00A600AA"/>
    <w:rsid w:val="00AE5547"/>
    <w:rsid w:val="00B35D67"/>
    <w:rsid w:val="00B516F7"/>
    <w:rsid w:val="00B71177"/>
    <w:rsid w:val="00B941C9"/>
    <w:rsid w:val="00BA4688"/>
    <w:rsid w:val="00C4537A"/>
    <w:rsid w:val="00CC13F9"/>
    <w:rsid w:val="00CD3723"/>
    <w:rsid w:val="00D35F4F"/>
    <w:rsid w:val="00D55B37"/>
    <w:rsid w:val="00D91A64"/>
    <w:rsid w:val="00D93C67"/>
    <w:rsid w:val="00DC56B8"/>
    <w:rsid w:val="00DE13C1"/>
    <w:rsid w:val="00E7288E"/>
    <w:rsid w:val="00E948FA"/>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8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8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2012-06-22T01:00:00Z</dcterms:created>
  <dcterms:modified xsi:type="dcterms:W3CDTF">2012-06-22T01:00:00Z</dcterms:modified>
</cp:coreProperties>
</file>