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66" w:rsidRDefault="00EE5666" w:rsidP="00935A8C">
      <w:pPr>
        <w:rPr>
          <w:b/>
        </w:rPr>
      </w:pPr>
      <w:bookmarkStart w:id="0" w:name="_GoBack"/>
      <w:bookmarkEnd w:id="0"/>
    </w:p>
    <w:p w:rsidR="00EB424E" w:rsidRDefault="00EE5666" w:rsidP="00935A8C">
      <w:pPr>
        <w:rPr>
          <w:b/>
        </w:rPr>
      </w:pPr>
      <w:r w:rsidRPr="00BB11CF">
        <w:rPr>
          <w:b/>
        </w:rPr>
        <w:t>Section 565.10  Purpose and Applicability</w:t>
      </w:r>
    </w:p>
    <w:p w:rsidR="00EE5666" w:rsidRDefault="00EE5666" w:rsidP="00935A8C">
      <w:pPr>
        <w:rPr>
          <w:b/>
        </w:rPr>
      </w:pPr>
    </w:p>
    <w:p w:rsidR="00EE5666" w:rsidRPr="00024C6E" w:rsidRDefault="00EE5666" w:rsidP="00935A8C">
      <w:r w:rsidRPr="00BB11CF">
        <w:t>This Subpart A establishes the application procedure and criteria for selection by the State Board of Education of the districts that will receive grant funds under the K-3 class size reduction program established pursuant to Section 2-3.136(a) of the School Code [105 ILCS 5/2-3.136(a)].</w:t>
      </w:r>
    </w:p>
    <w:sectPr w:rsidR="00EE5666" w:rsidRPr="00024C6E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5605">
      <w:r>
        <w:separator/>
      </w:r>
    </w:p>
  </w:endnote>
  <w:endnote w:type="continuationSeparator" w:id="0">
    <w:p w:rsidR="00000000" w:rsidRDefault="002B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5605">
      <w:r>
        <w:separator/>
      </w:r>
    </w:p>
  </w:footnote>
  <w:footnote w:type="continuationSeparator" w:id="0">
    <w:p w:rsidR="00000000" w:rsidRDefault="002B5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4C6E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B5605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60A8E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EE5666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