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7D" w:rsidRDefault="00655F7D" w:rsidP="00655F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F7D" w:rsidRDefault="00655F7D" w:rsidP="00655F7D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655F7D" w:rsidRDefault="00655F7D" w:rsidP="00655F7D">
      <w:pPr>
        <w:widowControl w:val="0"/>
        <w:autoSpaceDE w:val="0"/>
        <w:autoSpaceDN w:val="0"/>
        <w:adjustRightInd w:val="0"/>
        <w:jc w:val="center"/>
      </w:pPr>
      <w:r>
        <w:t>REORGANIZATION COMMITTEES (REPEALED)</w:t>
      </w:r>
    </w:p>
    <w:p w:rsidR="00655F7D" w:rsidRDefault="00655F7D" w:rsidP="00655F7D">
      <w:pPr>
        <w:widowControl w:val="0"/>
        <w:autoSpaceDE w:val="0"/>
        <w:autoSpaceDN w:val="0"/>
        <w:adjustRightInd w:val="0"/>
      </w:pPr>
    </w:p>
    <w:sectPr w:rsidR="00655F7D" w:rsidSect="00655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F7D"/>
    <w:rsid w:val="005C3366"/>
    <w:rsid w:val="00655F7D"/>
    <w:rsid w:val="00697CAC"/>
    <w:rsid w:val="00825EA2"/>
    <w:rsid w:val="008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