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DB6" w:rsidRDefault="008C5DB6" w:rsidP="008C5DB6">
      <w:pPr>
        <w:widowControl w:val="0"/>
        <w:autoSpaceDE w:val="0"/>
        <w:autoSpaceDN w:val="0"/>
        <w:adjustRightInd w:val="0"/>
      </w:pPr>
    </w:p>
    <w:p w:rsidR="008C5DB6" w:rsidRDefault="008C5DB6" w:rsidP="008C5DB6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401.120  Placement Procedures</w:t>
      </w:r>
      <w:r>
        <w:t xml:space="preserve"> </w:t>
      </w:r>
    </w:p>
    <w:p w:rsidR="008C5DB6" w:rsidRDefault="008C5DB6" w:rsidP="008C5DB6">
      <w:pPr>
        <w:widowControl w:val="0"/>
        <w:autoSpaceDE w:val="0"/>
        <w:autoSpaceDN w:val="0"/>
        <w:adjustRightInd w:val="0"/>
      </w:pPr>
    </w:p>
    <w:p w:rsidR="008C5DB6" w:rsidRDefault="008C5DB6" w:rsidP="008C5DB6">
      <w:pPr>
        <w:widowControl w:val="0"/>
        <w:autoSpaceDE w:val="0"/>
        <w:autoSpaceDN w:val="0"/>
        <w:adjustRightInd w:val="0"/>
      </w:pPr>
      <w:r>
        <w:t xml:space="preserve">Placement of students shall conform to the applicable requirements of 23 Ill. Adm. Code 226. </w:t>
      </w:r>
    </w:p>
    <w:p w:rsidR="00791485" w:rsidRDefault="00791485" w:rsidP="008C5DB6">
      <w:pPr>
        <w:widowControl w:val="0"/>
        <w:autoSpaceDE w:val="0"/>
        <w:autoSpaceDN w:val="0"/>
        <w:adjustRightInd w:val="0"/>
      </w:pPr>
    </w:p>
    <w:p w:rsidR="00791485" w:rsidRPr="00D55B37" w:rsidRDefault="002865AE">
      <w:pPr>
        <w:pStyle w:val="JCARSourceNote"/>
        <w:ind w:left="720"/>
      </w:pPr>
      <w:r>
        <w:t>(Source:  Amended at 4</w:t>
      </w:r>
      <w:r w:rsidR="00883E25">
        <w:t>2</w:t>
      </w:r>
      <w:r>
        <w:t xml:space="preserve"> Ill. Reg. </w:t>
      </w:r>
      <w:r w:rsidR="00B61998">
        <w:t>6471</w:t>
      </w:r>
      <w:r>
        <w:t xml:space="preserve">, effective </w:t>
      </w:r>
      <w:bookmarkStart w:id="0" w:name="_GoBack"/>
      <w:r w:rsidR="00B61998">
        <w:t>March 21, 2018</w:t>
      </w:r>
      <w:bookmarkEnd w:id="0"/>
      <w:r>
        <w:t>)</w:t>
      </w:r>
    </w:p>
    <w:sectPr w:rsidR="00791485" w:rsidRPr="00D55B37" w:rsidSect="008C5D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5DB6"/>
    <w:rsid w:val="000A2A10"/>
    <w:rsid w:val="000B7D9C"/>
    <w:rsid w:val="00137D2C"/>
    <w:rsid w:val="002865AE"/>
    <w:rsid w:val="005C3366"/>
    <w:rsid w:val="00791485"/>
    <w:rsid w:val="00883E25"/>
    <w:rsid w:val="008B60CF"/>
    <w:rsid w:val="008C5DB6"/>
    <w:rsid w:val="00AD35B2"/>
    <w:rsid w:val="00B61998"/>
    <w:rsid w:val="00DE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A0A3AC5-38A7-45A2-823A-533D71131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914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401</vt:lpstr>
    </vt:vector>
  </TitlesOfParts>
  <Company>State of Illinois</Company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401</dc:title>
  <dc:subject/>
  <dc:creator>Illinois General Assembly</dc:creator>
  <cp:keywords/>
  <dc:description/>
  <cp:lastModifiedBy>Lane, Arlene L.</cp:lastModifiedBy>
  <cp:revision>3</cp:revision>
  <dcterms:created xsi:type="dcterms:W3CDTF">2018-03-15T17:02:00Z</dcterms:created>
  <dcterms:modified xsi:type="dcterms:W3CDTF">2018-04-03T20:36:00Z</dcterms:modified>
</cp:coreProperties>
</file>