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34A" w:rsidRDefault="0070734A" w:rsidP="0070734A">
      <w:pPr>
        <w:widowControl w:val="0"/>
        <w:autoSpaceDE w:val="0"/>
        <w:autoSpaceDN w:val="0"/>
        <w:adjustRightInd w:val="0"/>
      </w:pPr>
      <w:bookmarkStart w:id="0" w:name="_GoBack"/>
      <w:bookmarkEnd w:id="0"/>
    </w:p>
    <w:p w:rsidR="0070734A" w:rsidRDefault="0070734A" w:rsidP="0070734A">
      <w:pPr>
        <w:widowControl w:val="0"/>
        <w:autoSpaceDE w:val="0"/>
        <w:autoSpaceDN w:val="0"/>
        <w:adjustRightInd w:val="0"/>
      </w:pPr>
      <w:r>
        <w:rPr>
          <w:b/>
          <w:bCs/>
        </w:rPr>
        <w:t>Section 375.110  Enforcement</w:t>
      </w:r>
      <w:r>
        <w:t xml:space="preserve"> </w:t>
      </w:r>
    </w:p>
    <w:p w:rsidR="0070734A" w:rsidRDefault="0070734A" w:rsidP="0070734A">
      <w:pPr>
        <w:widowControl w:val="0"/>
        <w:autoSpaceDE w:val="0"/>
        <w:autoSpaceDN w:val="0"/>
        <w:adjustRightInd w:val="0"/>
      </w:pPr>
    </w:p>
    <w:p w:rsidR="0070734A" w:rsidRDefault="0070734A" w:rsidP="0070734A">
      <w:pPr>
        <w:widowControl w:val="0"/>
        <w:autoSpaceDE w:val="0"/>
        <w:autoSpaceDN w:val="0"/>
        <w:adjustRightInd w:val="0"/>
        <w:ind w:left="1440" w:hanging="720"/>
      </w:pPr>
      <w:r>
        <w:t>a)</w:t>
      </w:r>
      <w:r>
        <w:tab/>
        <w:t xml:space="preserve">The State Board of Education shall collect and maintain information concerning compliance with the provisions of the Act and this Part and shall take action as specified by the Act to secure compliance in the event of violation. </w:t>
      </w:r>
    </w:p>
    <w:p w:rsidR="008E5740" w:rsidRDefault="008E5740" w:rsidP="0070734A">
      <w:pPr>
        <w:widowControl w:val="0"/>
        <w:autoSpaceDE w:val="0"/>
        <w:autoSpaceDN w:val="0"/>
        <w:adjustRightInd w:val="0"/>
        <w:ind w:left="1440" w:hanging="720"/>
      </w:pPr>
    </w:p>
    <w:p w:rsidR="0070734A" w:rsidRDefault="0070734A" w:rsidP="0070734A">
      <w:pPr>
        <w:widowControl w:val="0"/>
        <w:autoSpaceDE w:val="0"/>
        <w:autoSpaceDN w:val="0"/>
        <w:adjustRightInd w:val="0"/>
        <w:ind w:left="1440" w:hanging="720"/>
      </w:pPr>
      <w:r>
        <w:t>b)</w:t>
      </w:r>
      <w:r>
        <w:tab/>
        <w:t xml:space="preserve">Complaints arising from violations of the Act or this Part, other than challenges of the contents of the school student records as specified in Section 375.90 of this Part, shall be directed to the </w:t>
      </w:r>
      <w:r w:rsidR="00170526" w:rsidRPr="00170526">
        <w:t>Regional Superintendent of Schools responsible for the area where the school is located</w:t>
      </w:r>
      <w:r>
        <w:t xml:space="preserve"> and then to the State Superintendent of Education as specified in </w:t>
      </w:r>
      <w:r w:rsidR="001B303C">
        <w:t>Section</w:t>
      </w:r>
      <w:r w:rsidR="00FD10D9">
        <w:t>s</w:t>
      </w:r>
      <w:r w:rsidR="001B303C">
        <w:t xml:space="preserve"> 3-10 and 2-3.8 of the School Code [105 ILCS 5/3-10 and 2-3.8]</w:t>
      </w:r>
      <w:r>
        <w:t xml:space="preserve">. </w:t>
      </w:r>
    </w:p>
    <w:p w:rsidR="0070734A" w:rsidRDefault="0070734A" w:rsidP="0070734A">
      <w:pPr>
        <w:widowControl w:val="0"/>
        <w:autoSpaceDE w:val="0"/>
        <w:autoSpaceDN w:val="0"/>
        <w:adjustRightInd w:val="0"/>
        <w:ind w:left="1440" w:hanging="720"/>
      </w:pPr>
    </w:p>
    <w:p w:rsidR="00170526" w:rsidRPr="00D55B37" w:rsidRDefault="00170526">
      <w:pPr>
        <w:pStyle w:val="JCARSourceNote"/>
        <w:ind w:left="720"/>
      </w:pPr>
      <w:r w:rsidRPr="00D55B37">
        <w:t xml:space="preserve">(Source:  </w:t>
      </w:r>
      <w:r>
        <w:t>Amended</w:t>
      </w:r>
      <w:r w:rsidRPr="00D55B37">
        <w:t xml:space="preserve"> at </w:t>
      </w:r>
      <w:r>
        <w:t>3</w:t>
      </w:r>
      <w:r w:rsidR="002D08CB">
        <w:t>6</w:t>
      </w:r>
      <w:r>
        <w:t xml:space="preserve"> I</w:t>
      </w:r>
      <w:r w:rsidRPr="00D55B37">
        <w:t xml:space="preserve">ll. Reg. </w:t>
      </w:r>
      <w:r w:rsidR="004A221D">
        <w:t>2220</w:t>
      </w:r>
      <w:r w:rsidRPr="00D55B37">
        <w:t xml:space="preserve">, effective </w:t>
      </w:r>
      <w:r w:rsidR="004A221D">
        <w:t>January 24, 2012</w:t>
      </w:r>
      <w:r w:rsidRPr="00D55B37">
        <w:t>)</w:t>
      </w:r>
    </w:p>
    <w:sectPr w:rsidR="00170526" w:rsidRPr="00D55B37" w:rsidSect="007073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734A"/>
    <w:rsid w:val="00170526"/>
    <w:rsid w:val="00176C9B"/>
    <w:rsid w:val="001B303C"/>
    <w:rsid w:val="00217465"/>
    <w:rsid w:val="002D08CB"/>
    <w:rsid w:val="004A221D"/>
    <w:rsid w:val="005C3366"/>
    <w:rsid w:val="0070734A"/>
    <w:rsid w:val="008E5740"/>
    <w:rsid w:val="00A734FD"/>
    <w:rsid w:val="00BF295A"/>
    <w:rsid w:val="00E44B5B"/>
    <w:rsid w:val="00E678F1"/>
    <w:rsid w:val="00FD1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B30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B3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375</vt:lpstr>
    </vt:vector>
  </TitlesOfParts>
  <Company>state of illinois</Company>
  <LinksUpToDate>false</LinksUpToDate>
  <CharactersWithSpaces>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375</dc:title>
  <dc:subject/>
  <dc:creator>Illinois General Assembly</dc:creator>
  <cp:keywords/>
  <dc:description/>
  <cp:lastModifiedBy>Roberts, John</cp:lastModifiedBy>
  <cp:revision>3</cp:revision>
  <dcterms:created xsi:type="dcterms:W3CDTF">2012-06-22T00:55:00Z</dcterms:created>
  <dcterms:modified xsi:type="dcterms:W3CDTF">2012-06-22T00:55:00Z</dcterms:modified>
</cp:coreProperties>
</file>