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0724" w14:textId="77777777" w:rsidR="001E0EC0" w:rsidRDefault="001E0EC0" w:rsidP="001E0EC0">
      <w:pPr>
        <w:tabs>
          <w:tab w:val="left" w:pos="9360"/>
        </w:tabs>
      </w:pPr>
    </w:p>
    <w:p w14:paraId="57F2D1A2" w14:textId="77777777" w:rsidR="001E0EC0" w:rsidRPr="001E0EC0" w:rsidRDefault="001E0EC0" w:rsidP="001E0EC0">
      <w:pPr>
        <w:rPr>
          <w:b/>
          <w:bCs/>
        </w:rPr>
      </w:pPr>
      <w:r w:rsidRPr="001E0EC0">
        <w:rPr>
          <w:b/>
          <w:bCs/>
        </w:rPr>
        <w:t>Section 256.510  Definitions</w:t>
      </w:r>
    </w:p>
    <w:p w14:paraId="196120BA" w14:textId="77777777" w:rsidR="001E0EC0" w:rsidRPr="001E0EC0" w:rsidRDefault="001E0EC0" w:rsidP="001E0EC0"/>
    <w:p w14:paraId="3E313020" w14:textId="19681C37" w:rsidR="001E0EC0" w:rsidRPr="001E0EC0" w:rsidRDefault="001E0EC0" w:rsidP="001E0EC0">
      <w:pPr>
        <w:ind w:left="1440"/>
      </w:pPr>
      <w:r>
        <w:t>"</w:t>
      </w:r>
      <w:r w:rsidRPr="001E0EC0">
        <w:t>CTE</w:t>
      </w:r>
      <w:r>
        <w:t>"</w:t>
      </w:r>
      <w:r w:rsidRPr="001E0EC0">
        <w:t xml:space="preserve"> means career and technical education.</w:t>
      </w:r>
    </w:p>
    <w:p w14:paraId="00100A14" w14:textId="77777777" w:rsidR="001E0EC0" w:rsidRPr="001E0EC0" w:rsidRDefault="001E0EC0" w:rsidP="00CB4C16"/>
    <w:p w14:paraId="025F5B90" w14:textId="77A2AA24" w:rsidR="001E0EC0" w:rsidRPr="001E0EC0" w:rsidRDefault="001E0EC0" w:rsidP="001E0EC0">
      <w:pPr>
        <w:ind w:left="1440"/>
      </w:pPr>
      <w:r>
        <w:t>"</w:t>
      </w:r>
      <w:r w:rsidRPr="001E0EC0">
        <w:t>Green Industries</w:t>
      </w:r>
      <w:r>
        <w:t>"</w:t>
      </w:r>
      <w:r w:rsidRPr="001E0EC0">
        <w:t xml:space="preserve"> has the meaning given to that term under Section 2-3.151(a) of the School Code [105 ILCS 5].</w:t>
      </w:r>
    </w:p>
    <w:p w14:paraId="1F4862EE" w14:textId="5235F455" w:rsidR="001E0EC0" w:rsidRDefault="001E0EC0" w:rsidP="00CB4C16"/>
    <w:p w14:paraId="7AEB2FC6" w14:textId="68232C15" w:rsidR="007020AB" w:rsidRDefault="007020AB" w:rsidP="001E0EC0">
      <w:pPr>
        <w:ind w:left="1440"/>
      </w:pPr>
      <w:r>
        <w:t xml:space="preserve">"Low-income" means a student who is eligible to receive a free or reduced-price meal under the School Breakfast and Lunch Program [105 ILCS 125], authorized by the Child Nutrition Act of 1966 (42 U.S.C. 1771 through 1796j) or the National School Lunch Act (42 U.S.C. 1751 through 1793), </w:t>
      </w:r>
      <w:r w:rsidR="00A169BC">
        <w:t xml:space="preserve">a </w:t>
      </w:r>
      <w:r>
        <w:t>student who is eligible for participation in program</w:t>
      </w:r>
      <w:r w:rsidR="00A169BC">
        <w:t>s</w:t>
      </w:r>
      <w:r>
        <w:t xml:space="preserve"> assisted under the Workforce Innovation and Opportunity Act (29 U.S.C. </w:t>
      </w:r>
      <w:r w:rsidR="00A169BC">
        <w:t xml:space="preserve">3101 </w:t>
      </w:r>
      <w:r>
        <w:t>through 3361), a student who is eligible for Temporary Assistance to Needy Families or other public assistance funds, or a student whose total household income is a</w:t>
      </w:r>
      <w:r w:rsidR="00A169BC">
        <w:t>t</w:t>
      </w:r>
      <w:r>
        <w:t xml:space="preserve"> or below the national poverty level.</w:t>
      </w:r>
    </w:p>
    <w:p w14:paraId="05FF1B4F" w14:textId="77777777" w:rsidR="007020AB" w:rsidRPr="001E0EC0" w:rsidRDefault="007020AB" w:rsidP="00CB4C16"/>
    <w:p w14:paraId="37080DC3" w14:textId="2DAE7601" w:rsidR="001E0EC0" w:rsidRPr="001E0EC0" w:rsidRDefault="001E0EC0" w:rsidP="001E0EC0">
      <w:pPr>
        <w:ind w:left="1440"/>
      </w:pPr>
      <w:r>
        <w:t>"</w:t>
      </w:r>
      <w:r w:rsidRPr="001E0EC0">
        <w:t>Program</w:t>
      </w:r>
      <w:r>
        <w:t>"</w:t>
      </w:r>
      <w:r w:rsidRPr="001E0EC0">
        <w:t xml:space="preserve"> means the Green Career and Technical Education Pathway Grant Program. </w:t>
      </w:r>
    </w:p>
    <w:p w14:paraId="4B04B62D" w14:textId="77777777" w:rsidR="001E0EC0" w:rsidRPr="001E0EC0" w:rsidRDefault="001E0EC0" w:rsidP="00CB4C16"/>
    <w:p w14:paraId="0ECDA901" w14:textId="47F19707" w:rsidR="001E0EC0" w:rsidRPr="001E0EC0" w:rsidRDefault="001E0EC0" w:rsidP="001E0EC0">
      <w:pPr>
        <w:ind w:left="1440"/>
      </w:pPr>
      <w:r>
        <w:t>"</w:t>
      </w:r>
      <w:r w:rsidRPr="001E0EC0">
        <w:t>School Code</w:t>
      </w:r>
      <w:r>
        <w:t>"</w:t>
      </w:r>
      <w:r w:rsidRPr="001E0EC0">
        <w:t xml:space="preserve"> means 105 ILCS 5.</w:t>
      </w:r>
    </w:p>
    <w:p w14:paraId="4E6A8FB8" w14:textId="71696152" w:rsidR="000174EB" w:rsidRDefault="000174EB" w:rsidP="00093935"/>
    <w:p w14:paraId="72C76D10" w14:textId="49C6E64A" w:rsidR="001E0EC0" w:rsidRPr="00093935" w:rsidRDefault="001E0EC0" w:rsidP="001E0EC0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CB57B9">
        <w:t>14442</w:t>
      </w:r>
      <w:r w:rsidRPr="005A6DC4">
        <w:t xml:space="preserve">, effective </w:t>
      </w:r>
      <w:r w:rsidR="00CB57B9">
        <w:t>September 26, 2023</w:t>
      </w:r>
      <w:r w:rsidRPr="005A6DC4">
        <w:t>)</w:t>
      </w:r>
    </w:p>
    <w:sectPr w:rsidR="001E0EC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8547" w14:textId="77777777" w:rsidR="0073738D" w:rsidRDefault="0073738D">
      <w:r>
        <w:separator/>
      </w:r>
    </w:p>
  </w:endnote>
  <w:endnote w:type="continuationSeparator" w:id="0">
    <w:p w14:paraId="56D33D52" w14:textId="77777777" w:rsidR="0073738D" w:rsidRDefault="0073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55C1" w14:textId="77777777" w:rsidR="0073738D" w:rsidRDefault="0073738D">
      <w:r>
        <w:separator/>
      </w:r>
    </w:p>
  </w:footnote>
  <w:footnote w:type="continuationSeparator" w:id="0">
    <w:p w14:paraId="13BC81B4" w14:textId="77777777" w:rsidR="0073738D" w:rsidRDefault="0073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EC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C9C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0AB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38D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9BC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C16"/>
    <w:rsid w:val="00CB57B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80701"/>
  <w15:chartTrackingRefBased/>
  <w15:docId w15:val="{CCE1ED32-B267-4A74-B741-1CB881E5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E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2023-09-15T20:37:00Z</dcterms:created>
  <dcterms:modified xsi:type="dcterms:W3CDTF">2023-10-12T21:08:00Z</dcterms:modified>
</cp:coreProperties>
</file>