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ED0" w:rsidRDefault="00AA2ED0" w:rsidP="00AA2ED0"/>
    <w:p w:rsidR="00AA2ED0" w:rsidRPr="00AA2ED0" w:rsidRDefault="00E42995" w:rsidP="00AA2ED0">
      <w:pPr>
        <w:rPr>
          <w:b/>
        </w:rPr>
      </w:pPr>
      <w:r>
        <w:rPr>
          <w:b/>
        </w:rPr>
        <w:t>Section 256</w:t>
      </w:r>
      <w:r w:rsidR="00AA2ED0" w:rsidRPr="00AA2ED0">
        <w:rPr>
          <w:b/>
        </w:rPr>
        <w:t>.112</w:t>
      </w:r>
      <w:r w:rsidR="00AA2ED0">
        <w:rPr>
          <w:b/>
        </w:rPr>
        <w:t xml:space="preserve">  </w:t>
      </w:r>
      <w:r w:rsidR="00AA2ED0" w:rsidRPr="00AA2ED0">
        <w:rPr>
          <w:b/>
        </w:rPr>
        <w:t>Eligible Applicants</w:t>
      </w:r>
    </w:p>
    <w:p w:rsidR="00AA2ED0" w:rsidRPr="00AA2ED0" w:rsidRDefault="00AA2ED0" w:rsidP="00AA2ED0"/>
    <w:p w:rsidR="00AA2ED0" w:rsidRPr="00AA2ED0" w:rsidRDefault="00AA2ED0" w:rsidP="00AA2ED0">
      <w:pPr>
        <w:ind w:left="1440" w:hanging="720"/>
      </w:pPr>
      <w:r>
        <w:t>a)</w:t>
      </w:r>
      <w:r>
        <w:tab/>
      </w:r>
      <w:r w:rsidR="003F2E49">
        <w:t xml:space="preserve">Eligible </w:t>
      </w:r>
      <w:r w:rsidRPr="00AA2ED0">
        <w:t xml:space="preserve">applicants are the following entities who have administrative control and direction of a </w:t>
      </w:r>
      <w:r w:rsidR="003F2E49">
        <w:t>CTEPOS</w:t>
      </w:r>
      <w:r w:rsidRPr="00AA2ED0">
        <w:t xml:space="preserve"> for general State and federal CTE funding</w:t>
      </w:r>
      <w:r w:rsidR="005C5516">
        <w:t>:</w:t>
      </w:r>
    </w:p>
    <w:p w:rsidR="00AA2ED0" w:rsidRPr="00AA2ED0" w:rsidRDefault="00AA2ED0" w:rsidP="00AA2ED0"/>
    <w:p w:rsidR="00AA2ED0" w:rsidRPr="00AA2ED0" w:rsidRDefault="003F2E49" w:rsidP="00AA2ED0">
      <w:pPr>
        <w:ind w:left="2160" w:hanging="720"/>
      </w:pPr>
      <w:r>
        <w:t>1</w:t>
      </w:r>
      <w:r w:rsidR="00AA2ED0">
        <w:t>)</w:t>
      </w:r>
      <w:r w:rsidR="00AA2ED0">
        <w:tab/>
      </w:r>
      <w:r w:rsidR="00AA2ED0" w:rsidRPr="00AA2ED0">
        <w:t>an ISBE-recognized area career center (</w:t>
      </w:r>
      <w:r w:rsidR="003E10D6">
        <w:t>see</w:t>
      </w:r>
      <w:r w:rsidR="00AA2ED0" w:rsidRPr="00AA2ED0">
        <w:t xml:space="preserve"> Subpart B);</w:t>
      </w:r>
    </w:p>
    <w:p w:rsidR="00AA2ED0" w:rsidRPr="00AA2ED0" w:rsidRDefault="00AA2ED0" w:rsidP="00AA2ED0"/>
    <w:p w:rsidR="00AA2ED0" w:rsidRPr="00AA2ED0" w:rsidRDefault="003F2E49" w:rsidP="00AA2ED0">
      <w:pPr>
        <w:ind w:left="2160" w:hanging="720"/>
      </w:pPr>
      <w:r>
        <w:t>2</w:t>
      </w:r>
      <w:r w:rsidR="00AA2ED0">
        <w:t>)</w:t>
      </w:r>
      <w:r w:rsidR="00AA2ED0">
        <w:tab/>
      </w:r>
      <w:r w:rsidR="00AA2ED0" w:rsidRPr="00AA2ED0">
        <w:t>a Regional Office of Education or Intermediate Service Center</w:t>
      </w:r>
      <w:r w:rsidR="00AA2ED0">
        <w:t>;</w:t>
      </w:r>
    </w:p>
    <w:p w:rsidR="00AA2ED0" w:rsidRDefault="00AA2ED0" w:rsidP="00AA2ED0"/>
    <w:p w:rsidR="00AA2ED0" w:rsidRPr="00AA2ED0" w:rsidRDefault="003F2E49" w:rsidP="00AA2ED0">
      <w:pPr>
        <w:ind w:left="2160" w:hanging="720"/>
      </w:pPr>
      <w:r>
        <w:t>3</w:t>
      </w:r>
      <w:r w:rsidR="00AA2ED0">
        <w:t>)</w:t>
      </w:r>
      <w:r w:rsidR="00AA2ED0">
        <w:tab/>
      </w:r>
      <w:r w:rsidR="00AA2ED0" w:rsidRPr="00AA2ED0">
        <w:t xml:space="preserve">an Indian </w:t>
      </w:r>
      <w:r w:rsidR="005C5516">
        <w:t>t</w:t>
      </w:r>
      <w:r w:rsidR="00AA2ED0" w:rsidRPr="00AA2ED0">
        <w:t xml:space="preserve">ribe, </w:t>
      </w:r>
      <w:r w:rsidR="005C5516">
        <w:t>t</w:t>
      </w:r>
      <w:r w:rsidR="00AA2ED0" w:rsidRPr="00AA2ED0">
        <w:t xml:space="preserve">ribal organization, or </w:t>
      </w:r>
      <w:r w:rsidR="005C5516">
        <w:t>t</w:t>
      </w:r>
      <w:r w:rsidR="00AA2ED0" w:rsidRPr="00AA2ED0">
        <w:t xml:space="preserve">ribal educational agency; or </w:t>
      </w:r>
    </w:p>
    <w:p w:rsidR="00AA2ED0" w:rsidRPr="00AA2ED0" w:rsidRDefault="00AA2ED0" w:rsidP="00AA2ED0"/>
    <w:p w:rsidR="00AA2ED0" w:rsidRPr="00AA2ED0" w:rsidRDefault="003F2E49" w:rsidP="00AA2ED0">
      <w:pPr>
        <w:ind w:left="2160" w:hanging="720"/>
      </w:pPr>
      <w:r>
        <w:t>4</w:t>
      </w:r>
      <w:r w:rsidR="00AA2ED0">
        <w:t>)</w:t>
      </w:r>
      <w:r w:rsidR="00AA2ED0">
        <w:tab/>
      </w:r>
      <w:r w:rsidR="00AA2ED0" w:rsidRPr="00AA2ED0">
        <w:t xml:space="preserve">a consortium eligible to receive assistance as a designated </w:t>
      </w:r>
      <w:r w:rsidR="00AA2ED0">
        <w:t>"</w:t>
      </w:r>
      <w:r w:rsidR="00AA2ED0" w:rsidRPr="00AA2ED0">
        <w:t>eligible recipient</w:t>
      </w:r>
      <w:r w:rsidR="00AA2ED0">
        <w:t>"</w:t>
      </w:r>
      <w:r w:rsidR="00AA2ED0" w:rsidRPr="00AA2ED0">
        <w:t xml:space="preserve"> under Perkins </w:t>
      </w:r>
      <w:r w:rsidR="005C5516">
        <w:t>V</w:t>
      </w:r>
      <w:r w:rsidR="00AA2ED0" w:rsidRPr="00AA2ED0">
        <w:t>.</w:t>
      </w:r>
    </w:p>
    <w:p w:rsidR="00AA2ED0" w:rsidRPr="00AA2ED0" w:rsidRDefault="00AA2ED0" w:rsidP="00AA2ED0"/>
    <w:p w:rsidR="000174EB" w:rsidRPr="00AA2ED0" w:rsidRDefault="00AA2ED0" w:rsidP="00AA2ED0">
      <w:pPr>
        <w:ind w:left="1440" w:hanging="720"/>
      </w:pPr>
      <w:r>
        <w:t>b)</w:t>
      </w:r>
      <w:r>
        <w:tab/>
      </w:r>
      <w:r w:rsidRPr="00AA2ED0">
        <w:t xml:space="preserve">To qualify as an eligible applicant, a local educational agency must be part of a </w:t>
      </w:r>
      <w:r w:rsidR="003F2E49">
        <w:t>consortium with other LEAs</w:t>
      </w:r>
      <w:r w:rsidRPr="00AA2ED0">
        <w:t xml:space="preserve"> to access State and federal funds.</w:t>
      </w:r>
      <w:bookmarkStart w:id="0" w:name="_GoBack"/>
      <w:bookmarkEnd w:id="0"/>
    </w:p>
    <w:sectPr w:rsidR="000174EB" w:rsidRPr="00AA2ED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CC3" w:rsidRDefault="00041CC3">
      <w:r>
        <w:separator/>
      </w:r>
    </w:p>
  </w:endnote>
  <w:endnote w:type="continuationSeparator" w:id="0">
    <w:p w:rsidR="00041CC3" w:rsidRDefault="0004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CC3" w:rsidRDefault="00041CC3">
      <w:r>
        <w:separator/>
      </w:r>
    </w:p>
  </w:footnote>
  <w:footnote w:type="continuationSeparator" w:id="0">
    <w:p w:rsidR="00041CC3" w:rsidRDefault="00041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3213E"/>
    <w:multiLevelType w:val="hybridMultilevel"/>
    <w:tmpl w:val="76C4D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C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1CC3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0D6"/>
    <w:rsid w:val="003F0EC8"/>
    <w:rsid w:val="003F2136"/>
    <w:rsid w:val="003F24E6"/>
    <w:rsid w:val="003F2E49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5516"/>
    <w:rsid w:val="005C7438"/>
    <w:rsid w:val="005D35F3"/>
    <w:rsid w:val="005D3CEB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370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2ED0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995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A5A21-63B0-4601-865C-DD9DA129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E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2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544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8</cp:revision>
  <dcterms:created xsi:type="dcterms:W3CDTF">2020-07-10T15:12:00Z</dcterms:created>
  <dcterms:modified xsi:type="dcterms:W3CDTF">2021-06-25T18:00:00Z</dcterms:modified>
</cp:coreProperties>
</file>