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75C" w:rsidRDefault="00A6475C" w:rsidP="00A647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475C" w:rsidRDefault="00A6475C" w:rsidP="00A647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254.1530  Supervision of Program</w:t>
      </w:r>
      <w:r>
        <w:t xml:space="preserve"> </w:t>
      </w:r>
    </w:p>
    <w:p w:rsidR="00A6475C" w:rsidRDefault="00A6475C" w:rsidP="00A6475C">
      <w:pPr>
        <w:widowControl w:val="0"/>
        <w:autoSpaceDE w:val="0"/>
        <w:autoSpaceDN w:val="0"/>
        <w:adjustRightInd w:val="0"/>
      </w:pPr>
    </w:p>
    <w:p w:rsidR="00A6475C" w:rsidRDefault="00A6475C" w:rsidP="00A6475C">
      <w:pPr>
        <w:widowControl w:val="0"/>
        <w:autoSpaceDE w:val="0"/>
        <w:autoSpaceDN w:val="0"/>
        <w:adjustRightInd w:val="0"/>
      </w:pPr>
      <w:r>
        <w:t xml:space="preserve">The occupational information program shall be directed and supervised by an individual designated to assume the role of occupational information coordinator. </w:t>
      </w:r>
    </w:p>
    <w:p w:rsidR="00A6475C" w:rsidRDefault="00A6475C" w:rsidP="00A6475C">
      <w:pPr>
        <w:widowControl w:val="0"/>
        <w:autoSpaceDE w:val="0"/>
        <w:autoSpaceDN w:val="0"/>
        <w:adjustRightInd w:val="0"/>
      </w:pPr>
    </w:p>
    <w:p w:rsidR="00A6475C" w:rsidRDefault="00A6475C" w:rsidP="00A6475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2282, effective January 15, 1988) </w:t>
      </w:r>
    </w:p>
    <w:sectPr w:rsidR="00A6475C" w:rsidSect="00A647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475C"/>
    <w:rsid w:val="004E288C"/>
    <w:rsid w:val="005C3366"/>
    <w:rsid w:val="00815AC6"/>
    <w:rsid w:val="00A6475C"/>
    <w:rsid w:val="00EB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